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DFCFF" w14:textId="3B7E15A1" w:rsidR="00243D1B" w:rsidRPr="00D70D2B" w:rsidRDefault="00E11D1A" w:rsidP="00962212">
      <w:pPr>
        <w:spacing w:after="12" w:line="360" w:lineRule="auto"/>
        <w:outlineLvl w:val="0"/>
        <w:rPr>
          <w:rFonts w:ascii="Book Antiqua" w:hAnsi="Book Antiqua"/>
          <w:b/>
          <w:color w:val="000000"/>
          <w:sz w:val="24"/>
          <w:szCs w:val="20"/>
        </w:rPr>
      </w:pPr>
      <w:r w:rsidRPr="00D70D2B">
        <w:rPr>
          <w:rFonts w:ascii="Book Antiqua" w:hAnsi="Book Antiqua"/>
          <w:b/>
          <w:color w:val="000000"/>
          <w:sz w:val="24"/>
          <w:szCs w:val="20"/>
        </w:rPr>
        <w:t>Gumelaring Bumi Girimulyo</w:t>
      </w:r>
    </w:p>
    <w:p w14:paraId="584F931C" w14:textId="7F1507F6" w:rsidR="00243D1B" w:rsidRDefault="00174656" w:rsidP="00962212">
      <w:pPr>
        <w:spacing w:after="12" w:line="360" w:lineRule="auto"/>
        <w:ind w:firstLine="450"/>
        <w:jc w:val="both"/>
        <w:rPr>
          <w:rFonts w:ascii="Book Antiqua" w:hAnsi="Book Antiqua"/>
          <w:color w:val="000000"/>
          <w:sz w:val="20"/>
          <w:szCs w:val="20"/>
        </w:rPr>
      </w:pPr>
      <w:r w:rsidRPr="00962212">
        <w:rPr>
          <w:rFonts w:ascii="Book Antiqua" w:hAnsi="Book Antiqua"/>
          <w:color w:val="000000"/>
          <w:sz w:val="20"/>
          <w:szCs w:val="20"/>
        </w:rPr>
        <w:t xml:space="preserve">Bumi Girimulyo </w:t>
      </w:r>
      <w:r w:rsidR="00B6361F">
        <w:rPr>
          <w:rFonts w:ascii="Book Antiqua" w:hAnsi="Book Antiqua"/>
          <w:color w:val="000000"/>
          <w:sz w:val="20"/>
          <w:szCs w:val="20"/>
        </w:rPr>
        <w:t>d</w:t>
      </w:r>
      <w:r w:rsidR="004C32F7">
        <w:rPr>
          <w:rFonts w:ascii="Book Antiqua" w:hAnsi="Book Antiqua"/>
          <w:color w:val="000000"/>
          <w:sz w:val="20"/>
          <w:szCs w:val="20"/>
        </w:rPr>
        <w:t>umunung wonten</w:t>
      </w:r>
      <w:r w:rsidR="00E11D1A" w:rsidRPr="00962212">
        <w:rPr>
          <w:rFonts w:ascii="Book Antiqua" w:hAnsi="Book Antiqua"/>
          <w:color w:val="000000"/>
          <w:sz w:val="20"/>
          <w:szCs w:val="20"/>
        </w:rPr>
        <w:t xml:space="preserve"> ing </w:t>
      </w:r>
      <w:r w:rsidR="00B6361F">
        <w:rPr>
          <w:rFonts w:ascii="Book Antiqua" w:hAnsi="Book Antiqua"/>
          <w:color w:val="000000"/>
          <w:sz w:val="20"/>
          <w:szCs w:val="20"/>
        </w:rPr>
        <w:t>K</w:t>
      </w:r>
      <w:r w:rsidR="00E11D1A" w:rsidRPr="00962212">
        <w:rPr>
          <w:rFonts w:ascii="Book Antiqua" w:hAnsi="Book Antiqua"/>
          <w:color w:val="000000"/>
          <w:sz w:val="20"/>
          <w:szCs w:val="20"/>
        </w:rPr>
        <w:t xml:space="preserve">ecamatan </w:t>
      </w:r>
      <w:r w:rsidR="00B6361F">
        <w:rPr>
          <w:rFonts w:ascii="Book Antiqua" w:hAnsi="Book Antiqua"/>
          <w:color w:val="000000"/>
          <w:sz w:val="20"/>
          <w:szCs w:val="20"/>
        </w:rPr>
        <w:t>P</w:t>
      </w:r>
      <w:r w:rsidR="00E11D1A" w:rsidRPr="00962212">
        <w:rPr>
          <w:rFonts w:ascii="Book Antiqua" w:hAnsi="Book Antiqua"/>
          <w:color w:val="000000"/>
          <w:sz w:val="20"/>
          <w:szCs w:val="20"/>
        </w:rPr>
        <w:t xml:space="preserve">anggang, </w:t>
      </w:r>
      <w:r w:rsidR="00B6361F">
        <w:rPr>
          <w:rFonts w:ascii="Book Antiqua" w:hAnsi="Book Antiqua"/>
          <w:color w:val="000000"/>
          <w:sz w:val="20"/>
          <w:szCs w:val="20"/>
        </w:rPr>
        <w:t>Kabupaten</w:t>
      </w:r>
      <w:r w:rsidR="00E11D1A" w:rsidRPr="00962212">
        <w:rPr>
          <w:rFonts w:ascii="Book Antiqua" w:hAnsi="Book Antiqua"/>
          <w:color w:val="000000"/>
          <w:sz w:val="20"/>
          <w:szCs w:val="20"/>
        </w:rPr>
        <w:t xml:space="preserve"> gunungkidul, mujudaken wilayah ingkang dumados</w:t>
      </w:r>
      <w:r w:rsidR="004C32F7">
        <w:rPr>
          <w:rFonts w:ascii="Book Antiqua" w:hAnsi="Book Antiqua"/>
          <w:color w:val="000000"/>
          <w:sz w:val="20"/>
          <w:szCs w:val="20"/>
        </w:rPr>
        <w:t xml:space="preserve"> saking</w:t>
      </w:r>
      <w:r w:rsidR="00E11D1A" w:rsidRPr="00962212">
        <w:rPr>
          <w:rFonts w:ascii="Book Antiqua" w:hAnsi="Book Antiqua"/>
          <w:color w:val="000000"/>
          <w:sz w:val="20"/>
          <w:szCs w:val="20"/>
        </w:rPr>
        <w:t xml:space="preserve"> pareden sela kapur ingkang ketingal endah. Girimulyo dumunung ing saktengah – tengahing wilayah </w:t>
      </w:r>
      <w:r w:rsidR="00B6361F">
        <w:rPr>
          <w:rFonts w:ascii="Book Antiqua" w:hAnsi="Book Antiqua"/>
          <w:color w:val="000000"/>
          <w:sz w:val="20"/>
          <w:szCs w:val="20"/>
        </w:rPr>
        <w:t>K</w:t>
      </w:r>
      <w:r w:rsidR="00E11D1A" w:rsidRPr="00962212">
        <w:rPr>
          <w:rFonts w:ascii="Book Antiqua" w:hAnsi="Book Antiqua"/>
          <w:color w:val="000000"/>
          <w:sz w:val="20"/>
          <w:szCs w:val="20"/>
        </w:rPr>
        <w:t xml:space="preserve">ecamatan </w:t>
      </w:r>
      <w:r w:rsidR="00B6361F">
        <w:rPr>
          <w:rFonts w:ascii="Book Antiqua" w:hAnsi="Book Antiqua"/>
          <w:color w:val="000000"/>
          <w:sz w:val="20"/>
          <w:szCs w:val="20"/>
        </w:rPr>
        <w:t>P</w:t>
      </w:r>
      <w:r w:rsidR="00E11D1A" w:rsidRPr="00962212">
        <w:rPr>
          <w:rFonts w:ascii="Book Antiqua" w:hAnsi="Book Antiqua"/>
          <w:color w:val="000000"/>
          <w:sz w:val="20"/>
          <w:szCs w:val="20"/>
        </w:rPr>
        <w:t xml:space="preserve">anggang, sisih wetan winatesan dening Desa Girisekar, sisih kidul winates </w:t>
      </w:r>
      <w:r w:rsidR="00B6361F">
        <w:rPr>
          <w:rFonts w:ascii="Book Antiqua" w:hAnsi="Book Antiqua"/>
          <w:color w:val="000000"/>
          <w:sz w:val="20"/>
          <w:szCs w:val="20"/>
        </w:rPr>
        <w:t>D</w:t>
      </w:r>
      <w:r w:rsidR="00E11D1A" w:rsidRPr="00962212">
        <w:rPr>
          <w:rFonts w:ascii="Book Antiqua" w:hAnsi="Book Antiqua"/>
          <w:color w:val="000000"/>
          <w:sz w:val="20"/>
          <w:szCs w:val="20"/>
        </w:rPr>
        <w:t>esa Giriwungu lan Girikarto, sisih kilen Giriwungu, lan sisih ler Girisuko.</w:t>
      </w:r>
    </w:p>
    <w:p w14:paraId="7FCB7628" w14:textId="64DF70CF" w:rsidR="00243D1B" w:rsidRDefault="00B6361F" w:rsidP="00962212">
      <w:pPr>
        <w:spacing w:after="12" w:line="360" w:lineRule="auto"/>
        <w:ind w:firstLine="450"/>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65760" behindDoc="1" locked="0" layoutInCell="1" allowOverlap="1" wp14:anchorId="220E55DC" wp14:editId="1145F7E1">
            <wp:simplePos x="0" y="0"/>
            <wp:positionH relativeFrom="column">
              <wp:posOffset>795020</wp:posOffset>
            </wp:positionH>
            <wp:positionV relativeFrom="paragraph">
              <wp:posOffset>44450</wp:posOffset>
            </wp:positionV>
            <wp:extent cx="2144110" cy="3454127"/>
            <wp:effectExtent l="0" t="0" r="8890" b="0"/>
            <wp:wrapNone/>
            <wp:docPr id="11357299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29949" name="Picture 1135729949"/>
                    <pic:cNvPicPr/>
                  </pic:nvPicPr>
                  <pic:blipFill>
                    <a:blip r:embed="rId8">
                      <a:extLst>
                        <a:ext uri="{28A0092B-C50C-407E-A947-70E740481C1C}">
                          <a14:useLocalDpi xmlns:a14="http://schemas.microsoft.com/office/drawing/2010/main" val="0"/>
                        </a:ext>
                      </a:extLst>
                    </a:blip>
                    <a:stretch>
                      <a:fillRect/>
                    </a:stretch>
                  </pic:blipFill>
                  <pic:spPr>
                    <a:xfrm>
                      <a:off x="0" y="0"/>
                      <a:ext cx="2144110" cy="3454127"/>
                    </a:xfrm>
                    <a:prstGeom prst="rect">
                      <a:avLst/>
                    </a:prstGeom>
                  </pic:spPr>
                </pic:pic>
              </a:graphicData>
            </a:graphic>
            <wp14:sizeRelH relativeFrom="margin">
              <wp14:pctWidth>0</wp14:pctWidth>
            </wp14:sizeRelH>
            <wp14:sizeRelV relativeFrom="margin">
              <wp14:pctHeight>0</wp14:pctHeight>
            </wp14:sizeRelV>
          </wp:anchor>
        </w:drawing>
      </w:r>
    </w:p>
    <w:p w14:paraId="3B80C655" w14:textId="77777777" w:rsidR="00243D1B" w:rsidRDefault="00243D1B" w:rsidP="00962212">
      <w:pPr>
        <w:spacing w:after="12" w:line="360" w:lineRule="auto"/>
        <w:ind w:firstLine="450"/>
        <w:jc w:val="both"/>
        <w:rPr>
          <w:rFonts w:ascii="Book Antiqua" w:hAnsi="Book Antiqua"/>
          <w:color w:val="000000"/>
          <w:sz w:val="20"/>
          <w:szCs w:val="20"/>
        </w:rPr>
      </w:pPr>
    </w:p>
    <w:p w14:paraId="564570A3" w14:textId="77777777" w:rsidR="00243D1B" w:rsidRDefault="00243D1B" w:rsidP="00962212">
      <w:pPr>
        <w:spacing w:after="12" w:line="360" w:lineRule="auto"/>
        <w:ind w:firstLine="450"/>
        <w:jc w:val="both"/>
        <w:rPr>
          <w:rFonts w:ascii="Book Antiqua" w:hAnsi="Book Antiqua"/>
          <w:color w:val="000000"/>
          <w:sz w:val="20"/>
          <w:szCs w:val="20"/>
        </w:rPr>
      </w:pPr>
    </w:p>
    <w:p w14:paraId="40FEFB2D" w14:textId="77777777" w:rsidR="00243D1B" w:rsidRDefault="00243D1B" w:rsidP="00962212">
      <w:pPr>
        <w:spacing w:after="12" w:line="360" w:lineRule="auto"/>
        <w:ind w:firstLine="450"/>
        <w:jc w:val="both"/>
        <w:rPr>
          <w:rFonts w:ascii="Book Antiqua" w:hAnsi="Book Antiqua"/>
          <w:color w:val="000000"/>
          <w:sz w:val="20"/>
          <w:szCs w:val="20"/>
        </w:rPr>
      </w:pPr>
    </w:p>
    <w:p w14:paraId="10F6BEA6" w14:textId="77777777" w:rsidR="00243D1B" w:rsidRDefault="00243D1B" w:rsidP="00962212">
      <w:pPr>
        <w:spacing w:after="12" w:line="360" w:lineRule="auto"/>
        <w:ind w:firstLine="450"/>
        <w:jc w:val="both"/>
        <w:rPr>
          <w:rFonts w:ascii="Book Antiqua" w:hAnsi="Book Antiqua"/>
          <w:color w:val="000000"/>
          <w:sz w:val="20"/>
          <w:szCs w:val="20"/>
        </w:rPr>
      </w:pPr>
    </w:p>
    <w:p w14:paraId="64FC9CDA" w14:textId="77777777" w:rsidR="004A6FC5" w:rsidRDefault="004A6FC5" w:rsidP="00962212">
      <w:pPr>
        <w:spacing w:after="12" w:line="360" w:lineRule="auto"/>
        <w:ind w:firstLine="450"/>
        <w:jc w:val="both"/>
        <w:rPr>
          <w:rFonts w:ascii="Book Antiqua" w:hAnsi="Book Antiqua"/>
          <w:color w:val="000000"/>
          <w:sz w:val="20"/>
          <w:szCs w:val="20"/>
        </w:rPr>
      </w:pPr>
    </w:p>
    <w:p w14:paraId="4A1A3A07" w14:textId="77777777" w:rsidR="004A6FC5" w:rsidRDefault="004A6FC5" w:rsidP="00962212">
      <w:pPr>
        <w:spacing w:after="12" w:line="360" w:lineRule="auto"/>
        <w:ind w:firstLine="450"/>
        <w:jc w:val="both"/>
        <w:rPr>
          <w:rFonts w:ascii="Book Antiqua" w:hAnsi="Book Antiqua"/>
          <w:color w:val="000000"/>
          <w:sz w:val="20"/>
          <w:szCs w:val="20"/>
        </w:rPr>
      </w:pPr>
    </w:p>
    <w:p w14:paraId="6B30E86C" w14:textId="77777777" w:rsidR="004A6FC5" w:rsidRDefault="00E11D1A" w:rsidP="00962212">
      <w:pPr>
        <w:spacing w:after="12" w:line="360" w:lineRule="auto"/>
        <w:ind w:firstLine="450"/>
        <w:jc w:val="both"/>
        <w:rPr>
          <w:rFonts w:ascii="Book Antiqua" w:hAnsi="Book Antiqua"/>
          <w:color w:val="000000"/>
          <w:sz w:val="20"/>
          <w:szCs w:val="20"/>
        </w:rPr>
      </w:pPr>
      <w:r w:rsidRPr="00962212">
        <w:rPr>
          <w:rFonts w:ascii="Book Antiqua" w:hAnsi="Book Antiqua"/>
          <w:color w:val="000000"/>
          <w:sz w:val="20"/>
          <w:szCs w:val="20"/>
        </w:rPr>
        <w:t xml:space="preserve"> </w:t>
      </w:r>
    </w:p>
    <w:p w14:paraId="4E5154D2" w14:textId="77777777" w:rsidR="004A6FC5" w:rsidRDefault="004A6FC5" w:rsidP="00962212">
      <w:pPr>
        <w:spacing w:after="12" w:line="360" w:lineRule="auto"/>
        <w:ind w:firstLine="450"/>
        <w:jc w:val="both"/>
        <w:rPr>
          <w:rFonts w:ascii="Book Antiqua" w:hAnsi="Book Antiqua"/>
          <w:color w:val="000000"/>
          <w:sz w:val="20"/>
          <w:szCs w:val="20"/>
        </w:rPr>
      </w:pPr>
    </w:p>
    <w:p w14:paraId="6B1114B3" w14:textId="77777777" w:rsidR="008113B2" w:rsidRDefault="008113B2" w:rsidP="00962212">
      <w:pPr>
        <w:spacing w:after="12" w:line="360" w:lineRule="auto"/>
        <w:ind w:firstLine="450"/>
        <w:jc w:val="both"/>
        <w:rPr>
          <w:rFonts w:ascii="Book Antiqua" w:hAnsi="Book Antiqua"/>
          <w:color w:val="000000"/>
          <w:sz w:val="20"/>
          <w:szCs w:val="20"/>
        </w:rPr>
      </w:pPr>
    </w:p>
    <w:p w14:paraId="095414D6" w14:textId="77777777" w:rsidR="008113B2" w:rsidRDefault="008113B2" w:rsidP="00962212">
      <w:pPr>
        <w:spacing w:after="12" w:line="360" w:lineRule="auto"/>
        <w:ind w:firstLine="450"/>
        <w:jc w:val="both"/>
        <w:rPr>
          <w:rFonts w:ascii="Book Antiqua" w:hAnsi="Book Antiqua"/>
          <w:color w:val="000000"/>
          <w:sz w:val="20"/>
          <w:szCs w:val="20"/>
        </w:rPr>
      </w:pPr>
    </w:p>
    <w:p w14:paraId="79B00851" w14:textId="77777777" w:rsidR="008113B2" w:rsidRDefault="008113B2" w:rsidP="00962212">
      <w:pPr>
        <w:spacing w:after="12" w:line="360" w:lineRule="auto"/>
        <w:ind w:firstLine="450"/>
        <w:jc w:val="both"/>
        <w:rPr>
          <w:rFonts w:ascii="Book Antiqua" w:hAnsi="Book Antiqua"/>
          <w:color w:val="000000"/>
          <w:sz w:val="20"/>
          <w:szCs w:val="20"/>
        </w:rPr>
      </w:pPr>
    </w:p>
    <w:p w14:paraId="713BFC91" w14:textId="77777777" w:rsidR="008113B2" w:rsidRDefault="008113B2" w:rsidP="00962212">
      <w:pPr>
        <w:spacing w:after="12" w:line="360" w:lineRule="auto"/>
        <w:ind w:firstLine="450"/>
        <w:jc w:val="both"/>
        <w:rPr>
          <w:rFonts w:ascii="Book Antiqua" w:hAnsi="Book Antiqua"/>
          <w:color w:val="000000"/>
          <w:sz w:val="20"/>
          <w:szCs w:val="20"/>
        </w:rPr>
      </w:pPr>
    </w:p>
    <w:p w14:paraId="25552B4E" w14:textId="77777777" w:rsidR="008113B2" w:rsidRDefault="008113B2" w:rsidP="00962212">
      <w:pPr>
        <w:spacing w:after="12" w:line="360" w:lineRule="auto"/>
        <w:ind w:firstLine="450"/>
        <w:jc w:val="both"/>
        <w:rPr>
          <w:rFonts w:ascii="Book Antiqua" w:hAnsi="Book Antiqua"/>
          <w:color w:val="000000"/>
          <w:sz w:val="20"/>
          <w:szCs w:val="20"/>
        </w:rPr>
      </w:pPr>
    </w:p>
    <w:p w14:paraId="4F6B2714" w14:textId="77777777" w:rsidR="008113B2" w:rsidRDefault="008113B2" w:rsidP="00962212">
      <w:pPr>
        <w:spacing w:after="12" w:line="360" w:lineRule="auto"/>
        <w:ind w:firstLine="450"/>
        <w:jc w:val="both"/>
        <w:rPr>
          <w:rFonts w:ascii="Book Antiqua" w:hAnsi="Book Antiqua"/>
          <w:color w:val="000000"/>
          <w:sz w:val="20"/>
          <w:szCs w:val="20"/>
        </w:rPr>
      </w:pPr>
    </w:p>
    <w:p w14:paraId="5CC6F8A4" w14:textId="580BF057" w:rsidR="008113B2" w:rsidRDefault="008113B2" w:rsidP="00962212">
      <w:pPr>
        <w:spacing w:after="12" w:line="360" w:lineRule="auto"/>
        <w:ind w:firstLine="450"/>
        <w:jc w:val="both"/>
        <w:rPr>
          <w:rFonts w:ascii="Book Antiqua" w:hAnsi="Book Antiqua"/>
          <w:color w:val="000000"/>
          <w:sz w:val="20"/>
          <w:szCs w:val="20"/>
        </w:rPr>
      </w:pPr>
    </w:p>
    <w:p w14:paraId="212FD12F" w14:textId="4FEA3173" w:rsidR="00E11D1A" w:rsidRPr="004C32F7" w:rsidRDefault="00E11D1A" w:rsidP="00962212">
      <w:pPr>
        <w:spacing w:after="12" w:line="360" w:lineRule="auto"/>
        <w:ind w:firstLine="450"/>
        <w:jc w:val="both"/>
        <w:rPr>
          <w:rFonts w:ascii="Book Antiqua" w:hAnsi="Book Antiqua"/>
          <w:color w:val="000000" w:themeColor="text1"/>
          <w:sz w:val="20"/>
          <w:szCs w:val="20"/>
        </w:rPr>
      </w:pPr>
      <w:r w:rsidRPr="00962212">
        <w:rPr>
          <w:rFonts w:ascii="Book Antiqua" w:hAnsi="Book Antiqua"/>
          <w:color w:val="000000"/>
          <w:sz w:val="20"/>
          <w:szCs w:val="20"/>
        </w:rPr>
        <w:t xml:space="preserve">Kawontenaning pasiten </w:t>
      </w:r>
      <w:r w:rsidR="00AB7CDA">
        <w:rPr>
          <w:rFonts w:ascii="Book Antiqua" w:hAnsi="Book Antiqua"/>
          <w:color w:val="000000"/>
          <w:sz w:val="20"/>
          <w:szCs w:val="20"/>
        </w:rPr>
        <w:t>G</w:t>
      </w:r>
      <w:r w:rsidRPr="00962212">
        <w:rPr>
          <w:rFonts w:ascii="Book Antiqua" w:hAnsi="Book Antiqua"/>
          <w:color w:val="000000"/>
          <w:sz w:val="20"/>
          <w:szCs w:val="20"/>
        </w:rPr>
        <w:t>irimulyo dumados saking sela kapur</w:t>
      </w:r>
      <w:r w:rsidR="00AB7CDA">
        <w:rPr>
          <w:rFonts w:ascii="Book Antiqua" w:hAnsi="Book Antiqua"/>
          <w:color w:val="000000"/>
          <w:sz w:val="20"/>
          <w:szCs w:val="20"/>
        </w:rPr>
        <w:t>,</w:t>
      </w:r>
      <w:r w:rsidR="00AB7CDA">
        <w:rPr>
          <w:rStyle w:val="FootnoteReference"/>
          <w:rFonts w:ascii="Book Antiqua" w:hAnsi="Book Antiqua"/>
          <w:color w:val="000000"/>
          <w:sz w:val="20"/>
          <w:szCs w:val="20"/>
        </w:rPr>
        <w:footnoteReference w:id="1"/>
      </w:r>
      <w:r w:rsidRPr="00962212">
        <w:rPr>
          <w:rFonts w:ascii="Book Antiqua" w:hAnsi="Book Antiqua"/>
          <w:color w:val="000000"/>
          <w:sz w:val="20"/>
          <w:szCs w:val="20"/>
        </w:rPr>
        <w:t xml:space="preserve"> suka bukti bilih asal usulipun bumi </w:t>
      </w:r>
      <w:r w:rsidR="00B6361F">
        <w:rPr>
          <w:rFonts w:ascii="Book Antiqua" w:hAnsi="Book Antiqua"/>
          <w:color w:val="000000"/>
          <w:sz w:val="20"/>
          <w:szCs w:val="20"/>
        </w:rPr>
        <w:t>G</w:t>
      </w:r>
      <w:r w:rsidRPr="00962212">
        <w:rPr>
          <w:rFonts w:ascii="Book Antiqua" w:hAnsi="Book Antiqua"/>
          <w:color w:val="000000"/>
          <w:sz w:val="20"/>
          <w:szCs w:val="20"/>
        </w:rPr>
        <w:t xml:space="preserve">irimulyo punika </w:t>
      </w:r>
      <w:r w:rsidR="004C32F7">
        <w:rPr>
          <w:rFonts w:ascii="Book Antiqua" w:hAnsi="Book Antiqua"/>
          <w:color w:val="000000"/>
          <w:sz w:val="20"/>
          <w:szCs w:val="20"/>
        </w:rPr>
        <w:t xml:space="preserve">sakawit </w:t>
      </w:r>
      <w:r w:rsidRPr="00962212">
        <w:rPr>
          <w:rFonts w:ascii="Book Antiqua" w:hAnsi="Book Antiqua"/>
          <w:color w:val="000000"/>
          <w:sz w:val="20"/>
          <w:szCs w:val="20"/>
        </w:rPr>
        <w:t xml:space="preserve">dasaring samudra, jalaran kathah dipun panggihaken fosil kewan laut purba ingkang ngiyataken pemanggih menika. Wewengkon menika sakawit dados daratan awit minggahipun </w:t>
      </w:r>
      <w:r w:rsidR="004C32F7">
        <w:rPr>
          <w:rFonts w:ascii="Book Antiqua" w:hAnsi="Book Antiqua"/>
          <w:color w:val="000000"/>
          <w:sz w:val="20"/>
          <w:szCs w:val="20"/>
        </w:rPr>
        <w:t>tektonik lan fulkanik. Mekaten pu</w:t>
      </w:r>
      <w:r w:rsidRPr="00962212">
        <w:rPr>
          <w:rFonts w:ascii="Book Antiqua" w:hAnsi="Book Antiqua"/>
          <w:color w:val="000000"/>
          <w:sz w:val="20"/>
          <w:szCs w:val="20"/>
        </w:rPr>
        <w:t>nika kanyata saged ndadosaken wonten gayut ipun kalian sifat, budaya, lan pangupa jiwanipun warga desa girimulyo.</w:t>
      </w:r>
      <w:r w:rsidR="00D7059C" w:rsidRPr="00962212">
        <w:rPr>
          <w:rFonts w:ascii="Book Antiqua" w:hAnsi="Book Antiqua"/>
          <w:color w:val="000000"/>
          <w:sz w:val="20"/>
          <w:szCs w:val="20"/>
        </w:rPr>
        <w:t xml:space="preserve"> </w:t>
      </w:r>
      <w:r w:rsidR="00B96DBF" w:rsidRPr="004C32F7">
        <w:rPr>
          <w:rFonts w:ascii="Book Antiqua" w:hAnsi="Book Antiqua"/>
          <w:color w:val="000000" w:themeColor="text1"/>
          <w:sz w:val="20"/>
          <w:szCs w:val="20"/>
        </w:rPr>
        <w:t xml:space="preserve">Nama Girimulyo kadadosan saking Giri </w:t>
      </w:r>
      <w:r w:rsidR="00D70D2B">
        <w:rPr>
          <w:rFonts w:ascii="Book Antiqua" w:hAnsi="Book Antiqua"/>
          <w:color w:val="000000" w:themeColor="text1"/>
          <w:sz w:val="20"/>
          <w:szCs w:val="20"/>
        </w:rPr>
        <w:t>ing</w:t>
      </w:r>
      <w:r w:rsidR="00B96DBF" w:rsidRPr="004C32F7">
        <w:rPr>
          <w:rFonts w:ascii="Book Antiqua" w:hAnsi="Book Antiqua"/>
          <w:color w:val="000000" w:themeColor="text1"/>
          <w:sz w:val="20"/>
          <w:szCs w:val="20"/>
        </w:rPr>
        <w:t xml:space="preserve">kang artosipun Gunung, lan Mulyo </w:t>
      </w:r>
      <w:r w:rsidR="00D70D2B">
        <w:rPr>
          <w:rFonts w:ascii="Book Antiqua" w:hAnsi="Book Antiqua"/>
          <w:color w:val="000000" w:themeColor="text1"/>
          <w:sz w:val="20"/>
          <w:szCs w:val="20"/>
        </w:rPr>
        <w:t>ing</w:t>
      </w:r>
      <w:r w:rsidR="00B96DBF" w:rsidRPr="004C32F7">
        <w:rPr>
          <w:rFonts w:ascii="Book Antiqua" w:hAnsi="Book Antiqua"/>
          <w:color w:val="000000" w:themeColor="text1"/>
          <w:sz w:val="20"/>
          <w:szCs w:val="20"/>
        </w:rPr>
        <w:t xml:space="preserve">kang </w:t>
      </w:r>
      <w:r w:rsidR="00D70D2B">
        <w:rPr>
          <w:rFonts w:ascii="Book Antiqua" w:hAnsi="Book Antiqua"/>
          <w:color w:val="000000" w:themeColor="text1"/>
          <w:sz w:val="20"/>
          <w:szCs w:val="20"/>
        </w:rPr>
        <w:t>ateges</w:t>
      </w:r>
      <w:r w:rsidR="00B96DBF" w:rsidRPr="004C32F7">
        <w:rPr>
          <w:rFonts w:ascii="Book Antiqua" w:hAnsi="Book Antiqua"/>
          <w:color w:val="000000" w:themeColor="text1"/>
          <w:sz w:val="20"/>
          <w:szCs w:val="20"/>
        </w:rPr>
        <w:t xml:space="preserve"> </w:t>
      </w:r>
      <w:r w:rsidR="00E30A3A" w:rsidRPr="004C32F7">
        <w:rPr>
          <w:rFonts w:ascii="Book Antiqua" w:hAnsi="Book Antiqua"/>
          <w:color w:val="000000" w:themeColor="text1"/>
          <w:sz w:val="20"/>
          <w:szCs w:val="20"/>
        </w:rPr>
        <w:t>Sugih/</w:t>
      </w:r>
      <w:r w:rsidR="00B96DBF" w:rsidRPr="004C32F7">
        <w:rPr>
          <w:rFonts w:ascii="Book Antiqua" w:hAnsi="Book Antiqua"/>
          <w:color w:val="000000" w:themeColor="text1"/>
          <w:sz w:val="20"/>
          <w:szCs w:val="20"/>
        </w:rPr>
        <w:t>Subur</w:t>
      </w:r>
      <w:r w:rsidR="00E30A3A" w:rsidRPr="004C32F7">
        <w:rPr>
          <w:rFonts w:ascii="Book Antiqua" w:hAnsi="Book Antiqua"/>
          <w:color w:val="000000" w:themeColor="text1"/>
          <w:sz w:val="20"/>
          <w:szCs w:val="20"/>
        </w:rPr>
        <w:t>. Pramila nama Girimulyo</w:t>
      </w:r>
      <w:r w:rsidR="00E603C3" w:rsidRPr="004C32F7">
        <w:rPr>
          <w:rFonts w:ascii="Book Antiqua" w:hAnsi="Book Antiqua"/>
          <w:color w:val="000000" w:themeColor="text1"/>
          <w:sz w:val="20"/>
          <w:szCs w:val="20"/>
        </w:rPr>
        <w:t xml:space="preserve"> </w:t>
      </w:r>
      <w:r w:rsidR="007728AA" w:rsidRPr="004C32F7">
        <w:rPr>
          <w:rFonts w:ascii="Book Antiqua" w:hAnsi="Book Antiqua"/>
          <w:color w:val="000000" w:themeColor="text1"/>
          <w:sz w:val="20"/>
          <w:szCs w:val="20"/>
        </w:rPr>
        <w:t xml:space="preserve">nggadahi </w:t>
      </w:r>
      <w:r w:rsidR="00C57A73" w:rsidRPr="004C32F7">
        <w:rPr>
          <w:rFonts w:ascii="Book Antiqua" w:hAnsi="Book Antiqua"/>
          <w:color w:val="000000" w:themeColor="text1"/>
          <w:sz w:val="20"/>
          <w:szCs w:val="20"/>
        </w:rPr>
        <w:t>pangangkah bilih warga Girimulyo tansah mulyo</w:t>
      </w:r>
      <w:r w:rsidR="00AB7CDA">
        <w:rPr>
          <w:rStyle w:val="FootnoteReference"/>
          <w:rFonts w:ascii="Book Antiqua" w:hAnsi="Book Antiqua"/>
          <w:color w:val="000000" w:themeColor="text1"/>
          <w:sz w:val="20"/>
          <w:szCs w:val="20"/>
        </w:rPr>
        <w:footnoteReference w:id="2"/>
      </w:r>
      <w:r w:rsidR="00C57A73" w:rsidRPr="004C32F7">
        <w:rPr>
          <w:rFonts w:ascii="Book Antiqua" w:hAnsi="Book Antiqua"/>
          <w:color w:val="000000" w:themeColor="text1"/>
          <w:sz w:val="20"/>
          <w:szCs w:val="20"/>
        </w:rPr>
        <w:t>.</w:t>
      </w:r>
    </w:p>
    <w:p w14:paraId="4278CA32" w14:textId="6677F1E6" w:rsidR="004C32F7" w:rsidRDefault="00B6361F" w:rsidP="00962212">
      <w:pPr>
        <w:spacing w:after="12" w:line="360" w:lineRule="auto"/>
        <w:ind w:firstLine="450"/>
        <w:jc w:val="both"/>
        <w:rPr>
          <w:rFonts w:ascii="Book Antiqua" w:hAnsi="Book Antiqua"/>
          <w:color w:val="FF0000"/>
          <w:sz w:val="20"/>
          <w:szCs w:val="20"/>
        </w:rPr>
      </w:pPr>
      <w:r>
        <w:rPr>
          <w:rFonts w:ascii="Book Antiqua" w:hAnsi="Book Antiqua"/>
          <w:noProof/>
          <w:color w:val="FF0000"/>
          <w:sz w:val="20"/>
          <w:szCs w:val="20"/>
        </w:rPr>
        <w:drawing>
          <wp:anchor distT="0" distB="0" distL="114300" distR="114300" simplePos="0" relativeHeight="251766784" behindDoc="1" locked="0" layoutInCell="1" allowOverlap="1" wp14:anchorId="473485B9" wp14:editId="4D22ED6F">
            <wp:simplePos x="0" y="0"/>
            <wp:positionH relativeFrom="column">
              <wp:posOffset>532964</wp:posOffset>
            </wp:positionH>
            <wp:positionV relativeFrom="paragraph">
              <wp:posOffset>38735</wp:posOffset>
            </wp:positionV>
            <wp:extent cx="2538484" cy="1904930"/>
            <wp:effectExtent l="0" t="0" r="0" b="635"/>
            <wp:wrapNone/>
            <wp:docPr id="20738494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49487" name="Picture 2073849487"/>
                    <pic:cNvPicPr/>
                  </pic:nvPicPr>
                  <pic:blipFill>
                    <a:blip r:embed="rId9">
                      <a:extLst>
                        <a:ext uri="{28A0092B-C50C-407E-A947-70E740481C1C}">
                          <a14:useLocalDpi xmlns:a14="http://schemas.microsoft.com/office/drawing/2010/main" val="0"/>
                        </a:ext>
                      </a:extLst>
                    </a:blip>
                    <a:stretch>
                      <a:fillRect/>
                    </a:stretch>
                  </pic:blipFill>
                  <pic:spPr>
                    <a:xfrm>
                      <a:off x="0" y="0"/>
                      <a:ext cx="2538484" cy="1904930"/>
                    </a:xfrm>
                    <a:prstGeom prst="rect">
                      <a:avLst/>
                    </a:prstGeom>
                  </pic:spPr>
                </pic:pic>
              </a:graphicData>
            </a:graphic>
            <wp14:sizeRelH relativeFrom="margin">
              <wp14:pctWidth>0</wp14:pctWidth>
            </wp14:sizeRelH>
            <wp14:sizeRelV relativeFrom="margin">
              <wp14:pctHeight>0</wp14:pctHeight>
            </wp14:sizeRelV>
          </wp:anchor>
        </w:drawing>
      </w:r>
    </w:p>
    <w:p w14:paraId="6F6AC7D8" w14:textId="4A4CA644" w:rsidR="00FE39AA" w:rsidRDefault="00FE39AA" w:rsidP="00962212">
      <w:pPr>
        <w:spacing w:after="12" w:line="360" w:lineRule="auto"/>
        <w:ind w:firstLine="450"/>
        <w:jc w:val="both"/>
        <w:rPr>
          <w:rFonts w:ascii="Book Antiqua" w:hAnsi="Book Antiqua"/>
          <w:color w:val="FF0000"/>
          <w:sz w:val="20"/>
          <w:szCs w:val="20"/>
        </w:rPr>
      </w:pPr>
    </w:p>
    <w:p w14:paraId="6E819BCF" w14:textId="77777777" w:rsidR="00FE39AA" w:rsidRDefault="00FE39AA" w:rsidP="00962212">
      <w:pPr>
        <w:spacing w:after="12" w:line="360" w:lineRule="auto"/>
        <w:ind w:firstLine="450"/>
        <w:jc w:val="both"/>
        <w:rPr>
          <w:rFonts w:ascii="Book Antiqua" w:hAnsi="Book Antiqua"/>
          <w:color w:val="FF0000"/>
          <w:sz w:val="20"/>
          <w:szCs w:val="20"/>
        </w:rPr>
      </w:pPr>
    </w:p>
    <w:p w14:paraId="7D43353A" w14:textId="5CE769D9" w:rsidR="00FE39AA" w:rsidRDefault="00FE39AA" w:rsidP="00962212">
      <w:pPr>
        <w:spacing w:after="12" w:line="360" w:lineRule="auto"/>
        <w:ind w:firstLine="450"/>
        <w:jc w:val="both"/>
        <w:rPr>
          <w:rFonts w:ascii="Book Antiqua" w:hAnsi="Book Antiqua"/>
          <w:color w:val="FF0000"/>
          <w:sz w:val="20"/>
          <w:szCs w:val="20"/>
        </w:rPr>
      </w:pPr>
    </w:p>
    <w:p w14:paraId="165DFAF8" w14:textId="77777777" w:rsidR="00FE39AA" w:rsidRDefault="00FE39AA" w:rsidP="00962212">
      <w:pPr>
        <w:spacing w:after="12" w:line="360" w:lineRule="auto"/>
        <w:ind w:firstLine="450"/>
        <w:jc w:val="both"/>
        <w:rPr>
          <w:rFonts w:ascii="Book Antiqua" w:hAnsi="Book Antiqua"/>
          <w:color w:val="FF0000"/>
          <w:sz w:val="20"/>
          <w:szCs w:val="20"/>
        </w:rPr>
      </w:pPr>
    </w:p>
    <w:p w14:paraId="2E71AA2D" w14:textId="77777777" w:rsidR="00FE39AA" w:rsidRDefault="00FE39AA" w:rsidP="00962212">
      <w:pPr>
        <w:spacing w:after="12" w:line="360" w:lineRule="auto"/>
        <w:ind w:firstLine="450"/>
        <w:jc w:val="both"/>
        <w:rPr>
          <w:rFonts w:ascii="Book Antiqua" w:hAnsi="Book Antiqua"/>
          <w:color w:val="FF0000"/>
          <w:sz w:val="20"/>
          <w:szCs w:val="20"/>
        </w:rPr>
      </w:pPr>
    </w:p>
    <w:p w14:paraId="599A4F05" w14:textId="77777777" w:rsidR="00FE39AA" w:rsidRDefault="00FE39AA" w:rsidP="00962212">
      <w:pPr>
        <w:spacing w:after="12" w:line="360" w:lineRule="auto"/>
        <w:ind w:firstLine="450"/>
        <w:jc w:val="both"/>
        <w:rPr>
          <w:rFonts w:ascii="Book Antiqua" w:hAnsi="Book Antiqua"/>
          <w:color w:val="FF0000"/>
          <w:sz w:val="20"/>
          <w:szCs w:val="20"/>
        </w:rPr>
      </w:pPr>
    </w:p>
    <w:p w14:paraId="0FD66862" w14:textId="77777777" w:rsidR="00FE39AA" w:rsidRDefault="00FE39AA" w:rsidP="00962212">
      <w:pPr>
        <w:spacing w:after="12" w:line="360" w:lineRule="auto"/>
        <w:ind w:firstLine="450"/>
        <w:jc w:val="both"/>
        <w:rPr>
          <w:rFonts w:ascii="Book Antiqua" w:hAnsi="Book Antiqua"/>
          <w:color w:val="FF0000"/>
          <w:sz w:val="20"/>
          <w:szCs w:val="20"/>
        </w:rPr>
      </w:pPr>
    </w:p>
    <w:p w14:paraId="2F6F2ADB" w14:textId="77777777" w:rsidR="00FE39AA" w:rsidRDefault="00FE39AA" w:rsidP="00962212">
      <w:pPr>
        <w:spacing w:after="12" w:line="360" w:lineRule="auto"/>
        <w:ind w:firstLine="450"/>
        <w:jc w:val="both"/>
        <w:rPr>
          <w:rFonts w:ascii="Book Antiqua" w:hAnsi="Book Antiqua"/>
          <w:color w:val="FF0000"/>
          <w:sz w:val="20"/>
          <w:szCs w:val="20"/>
        </w:rPr>
      </w:pPr>
    </w:p>
    <w:p w14:paraId="6403E5E7" w14:textId="77777777" w:rsidR="00FE39AA" w:rsidRDefault="00FE39AA" w:rsidP="00962212">
      <w:pPr>
        <w:spacing w:after="12" w:line="360" w:lineRule="auto"/>
        <w:ind w:firstLine="450"/>
        <w:jc w:val="both"/>
        <w:rPr>
          <w:rFonts w:ascii="Book Antiqua" w:hAnsi="Book Antiqua"/>
          <w:color w:val="FF0000"/>
          <w:sz w:val="20"/>
          <w:szCs w:val="20"/>
        </w:rPr>
      </w:pPr>
    </w:p>
    <w:p w14:paraId="2EF1BD00" w14:textId="6DBEE10F" w:rsidR="004C32F7" w:rsidRPr="00D70D2B" w:rsidRDefault="00D70D2B" w:rsidP="00D70D2B">
      <w:pPr>
        <w:spacing w:after="12" w:line="360" w:lineRule="auto"/>
        <w:jc w:val="both"/>
        <w:rPr>
          <w:rFonts w:ascii="Book Antiqua" w:hAnsi="Book Antiqua"/>
          <w:b/>
          <w:color w:val="000000" w:themeColor="text1"/>
          <w:sz w:val="24"/>
          <w:szCs w:val="20"/>
        </w:rPr>
      </w:pPr>
      <w:r w:rsidRPr="00D70D2B">
        <w:rPr>
          <w:rFonts w:ascii="Book Antiqua" w:hAnsi="Book Antiqua"/>
          <w:b/>
          <w:color w:val="000000" w:themeColor="text1"/>
          <w:sz w:val="24"/>
          <w:szCs w:val="20"/>
        </w:rPr>
        <w:t>Crah Agawe Bubrah, Rukun Agawe Santosa</w:t>
      </w:r>
    </w:p>
    <w:p w14:paraId="0AEC84DE" w14:textId="2A50F54D" w:rsidR="00E11D1A" w:rsidRPr="00962212" w:rsidRDefault="004C32F7" w:rsidP="00962212">
      <w:pPr>
        <w:spacing w:after="12" w:line="360" w:lineRule="auto"/>
        <w:ind w:firstLine="450"/>
        <w:jc w:val="both"/>
        <w:rPr>
          <w:rFonts w:ascii="Book Antiqua" w:hAnsi="Book Antiqua"/>
          <w:color w:val="000000"/>
          <w:sz w:val="20"/>
          <w:szCs w:val="20"/>
        </w:rPr>
      </w:pPr>
      <w:r>
        <w:rPr>
          <w:rFonts w:ascii="Book Antiqua" w:hAnsi="Book Antiqua"/>
          <w:color w:val="000000"/>
          <w:sz w:val="20"/>
          <w:szCs w:val="20"/>
        </w:rPr>
        <w:t xml:space="preserve">Cacahing </w:t>
      </w:r>
      <w:r w:rsidR="00E11D1A" w:rsidRPr="00962212">
        <w:rPr>
          <w:rFonts w:ascii="Book Antiqua" w:hAnsi="Book Antiqua"/>
          <w:color w:val="000000"/>
          <w:sz w:val="20"/>
          <w:szCs w:val="20"/>
        </w:rPr>
        <w:t xml:space="preserve">Desa </w:t>
      </w:r>
      <w:r w:rsidR="00E40383">
        <w:rPr>
          <w:rFonts w:ascii="Book Antiqua" w:hAnsi="Book Antiqua"/>
          <w:color w:val="000000"/>
          <w:sz w:val="20"/>
          <w:szCs w:val="20"/>
        </w:rPr>
        <w:t>G</w:t>
      </w:r>
      <w:r w:rsidR="00E11D1A" w:rsidRPr="00962212">
        <w:rPr>
          <w:rFonts w:ascii="Book Antiqua" w:hAnsi="Book Antiqua"/>
          <w:color w:val="000000"/>
          <w:sz w:val="20"/>
          <w:szCs w:val="20"/>
        </w:rPr>
        <w:t xml:space="preserve">irimulya saking pitung (7) wilayah </w:t>
      </w:r>
      <w:r w:rsidR="00E40383">
        <w:rPr>
          <w:rFonts w:ascii="Book Antiqua" w:hAnsi="Book Antiqua"/>
          <w:color w:val="000000"/>
          <w:sz w:val="20"/>
          <w:szCs w:val="20"/>
        </w:rPr>
        <w:t>P</w:t>
      </w:r>
      <w:r w:rsidR="00E11D1A" w:rsidRPr="00962212">
        <w:rPr>
          <w:rFonts w:ascii="Book Antiqua" w:hAnsi="Book Antiqua"/>
          <w:color w:val="000000"/>
          <w:sz w:val="20"/>
          <w:szCs w:val="20"/>
        </w:rPr>
        <w:t xml:space="preserve">adukuhan inggih punka : </w:t>
      </w:r>
    </w:p>
    <w:tbl>
      <w:tblPr>
        <w:tblW w:w="6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324"/>
        <w:gridCol w:w="1620"/>
        <w:gridCol w:w="1483"/>
        <w:gridCol w:w="1388"/>
      </w:tblGrid>
      <w:tr w:rsidR="00ED2F33" w:rsidRPr="00962212" w14:paraId="1E642D4E" w14:textId="77777777" w:rsidTr="00AF7FF4">
        <w:trPr>
          <w:trHeight w:val="400"/>
        </w:trPr>
        <w:tc>
          <w:tcPr>
            <w:tcW w:w="492" w:type="dxa"/>
            <w:shd w:val="clear" w:color="auto" w:fill="auto"/>
          </w:tcPr>
          <w:p w14:paraId="2EB1E049" w14:textId="77777777" w:rsidR="002113FB" w:rsidRPr="00962212" w:rsidRDefault="002113FB"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No</w:t>
            </w:r>
          </w:p>
        </w:tc>
        <w:tc>
          <w:tcPr>
            <w:tcW w:w="1324" w:type="dxa"/>
            <w:shd w:val="clear" w:color="auto" w:fill="auto"/>
          </w:tcPr>
          <w:p w14:paraId="78F62DBA" w14:textId="77777777" w:rsidR="002113FB" w:rsidRPr="00962212" w:rsidRDefault="002113FB"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Padukuhan</w:t>
            </w:r>
          </w:p>
        </w:tc>
        <w:tc>
          <w:tcPr>
            <w:tcW w:w="1620" w:type="dxa"/>
            <w:shd w:val="clear" w:color="auto" w:fill="auto"/>
          </w:tcPr>
          <w:p w14:paraId="17453747" w14:textId="77777777" w:rsidR="002113FB" w:rsidRPr="00962212" w:rsidRDefault="002113FB"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Jiwa</w:t>
            </w:r>
          </w:p>
        </w:tc>
        <w:tc>
          <w:tcPr>
            <w:tcW w:w="1483" w:type="dxa"/>
            <w:shd w:val="clear" w:color="auto" w:fill="auto"/>
          </w:tcPr>
          <w:p w14:paraId="55665843" w14:textId="77777777" w:rsidR="002113FB" w:rsidRPr="00962212" w:rsidRDefault="002113FB"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KK</w:t>
            </w:r>
          </w:p>
        </w:tc>
        <w:tc>
          <w:tcPr>
            <w:tcW w:w="1388" w:type="dxa"/>
            <w:shd w:val="clear" w:color="auto" w:fill="auto"/>
          </w:tcPr>
          <w:p w14:paraId="5254E864" w14:textId="77777777" w:rsidR="002113FB" w:rsidRPr="00962212" w:rsidRDefault="002113FB"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RT</w:t>
            </w:r>
          </w:p>
        </w:tc>
      </w:tr>
      <w:tr w:rsidR="00ED2F33" w:rsidRPr="00962212" w14:paraId="67605D6D" w14:textId="77777777" w:rsidTr="00ED2F33">
        <w:trPr>
          <w:trHeight w:val="20"/>
        </w:trPr>
        <w:tc>
          <w:tcPr>
            <w:tcW w:w="492" w:type="dxa"/>
            <w:shd w:val="clear" w:color="auto" w:fill="auto"/>
          </w:tcPr>
          <w:p w14:paraId="042ACF2C"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1</w:t>
            </w:r>
          </w:p>
        </w:tc>
        <w:tc>
          <w:tcPr>
            <w:tcW w:w="1324" w:type="dxa"/>
            <w:shd w:val="clear" w:color="auto" w:fill="auto"/>
          </w:tcPr>
          <w:p w14:paraId="795A898C" w14:textId="77777777" w:rsidR="002113FB" w:rsidRPr="00962212" w:rsidRDefault="002113FB"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Tungu</w:t>
            </w:r>
          </w:p>
        </w:tc>
        <w:tc>
          <w:tcPr>
            <w:tcW w:w="1620" w:type="dxa"/>
            <w:shd w:val="clear" w:color="auto" w:fill="auto"/>
          </w:tcPr>
          <w:p w14:paraId="215BB367"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55FE2D7D"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132401A9" w14:textId="59A3EC4A" w:rsidR="002113FB" w:rsidRPr="00962212" w:rsidRDefault="00ED711A"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10</w:t>
            </w:r>
          </w:p>
        </w:tc>
      </w:tr>
      <w:tr w:rsidR="00ED2F33" w:rsidRPr="00962212" w14:paraId="44D725D5" w14:textId="77777777" w:rsidTr="00ED2F33">
        <w:trPr>
          <w:trHeight w:val="20"/>
        </w:trPr>
        <w:tc>
          <w:tcPr>
            <w:tcW w:w="492" w:type="dxa"/>
            <w:shd w:val="clear" w:color="auto" w:fill="auto"/>
          </w:tcPr>
          <w:p w14:paraId="76ECFECD"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2</w:t>
            </w:r>
          </w:p>
        </w:tc>
        <w:tc>
          <w:tcPr>
            <w:tcW w:w="1324" w:type="dxa"/>
            <w:shd w:val="clear" w:color="auto" w:fill="auto"/>
          </w:tcPr>
          <w:p w14:paraId="7CF8075D" w14:textId="77777777" w:rsidR="002113FB" w:rsidRPr="00962212" w:rsidRDefault="002113FB"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Wintaos</w:t>
            </w:r>
          </w:p>
        </w:tc>
        <w:tc>
          <w:tcPr>
            <w:tcW w:w="1620" w:type="dxa"/>
            <w:shd w:val="clear" w:color="auto" w:fill="auto"/>
          </w:tcPr>
          <w:p w14:paraId="523F7598"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678F16F7"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7770FE42" w14:textId="18962550" w:rsidR="002113FB"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7</w:t>
            </w:r>
          </w:p>
        </w:tc>
      </w:tr>
      <w:tr w:rsidR="00ED2F33" w:rsidRPr="00962212" w14:paraId="2EB440B0" w14:textId="77777777" w:rsidTr="00ED2F33">
        <w:trPr>
          <w:trHeight w:val="20"/>
        </w:trPr>
        <w:tc>
          <w:tcPr>
            <w:tcW w:w="492" w:type="dxa"/>
            <w:shd w:val="clear" w:color="auto" w:fill="auto"/>
          </w:tcPr>
          <w:p w14:paraId="0CD33FF6"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3</w:t>
            </w:r>
          </w:p>
        </w:tc>
        <w:tc>
          <w:tcPr>
            <w:tcW w:w="1324" w:type="dxa"/>
            <w:shd w:val="clear" w:color="auto" w:fill="auto"/>
          </w:tcPr>
          <w:p w14:paraId="1F498335" w14:textId="77777777" w:rsidR="002113FB" w:rsidRPr="00962212" w:rsidRDefault="002113FB"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Legundi</w:t>
            </w:r>
          </w:p>
        </w:tc>
        <w:tc>
          <w:tcPr>
            <w:tcW w:w="1620" w:type="dxa"/>
            <w:shd w:val="clear" w:color="auto" w:fill="auto"/>
          </w:tcPr>
          <w:p w14:paraId="623B3CA1"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1591C50E"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14417864" w14:textId="53223552" w:rsidR="002113FB"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9</w:t>
            </w:r>
          </w:p>
        </w:tc>
      </w:tr>
      <w:tr w:rsidR="00ED2F33" w:rsidRPr="00962212" w14:paraId="7F181CB0" w14:textId="77777777" w:rsidTr="00ED2F33">
        <w:trPr>
          <w:trHeight w:val="20"/>
        </w:trPr>
        <w:tc>
          <w:tcPr>
            <w:tcW w:w="492" w:type="dxa"/>
            <w:shd w:val="clear" w:color="auto" w:fill="auto"/>
          </w:tcPr>
          <w:p w14:paraId="542267CB"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4</w:t>
            </w:r>
          </w:p>
        </w:tc>
        <w:tc>
          <w:tcPr>
            <w:tcW w:w="1324" w:type="dxa"/>
            <w:shd w:val="clear" w:color="auto" w:fill="auto"/>
          </w:tcPr>
          <w:p w14:paraId="46F4B801" w14:textId="77777777" w:rsidR="002113FB" w:rsidRPr="00962212" w:rsidRDefault="002113FB"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Prahu</w:t>
            </w:r>
          </w:p>
        </w:tc>
        <w:tc>
          <w:tcPr>
            <w:tcW w:w="1620" w:type="dxa"/>
            <w:shd w:val="clear" w:color="auto" w:fill="auto"/>
          </w:tcPr>
          <w:p w14:paraId="3543CF5D"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0576E3D4"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3D0EE29B" w14:textId="237C68D4" w:rsidR="002113FB"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5</w:t>
            </w:r>
          </w:p>
        </w:tc>
      </w:tr>
      <w:tr w:rsidR="00ED2F33" w:rsidRPr="00962212" w14:paraId="7D2A5D7C" w14:textId="77777777" w:rsidTr="00ED2F33">
        <w:trPr>
          <w:trHeight w:val="20"/>
        </w:trPr>
        <w:tc>
          <w:tcPr>
            <w:tcW w:w="492" w:type="dxa"/>
            <w:shd w:val="clear" w:color="auto" w:fill="auto"/>
          </w:tcPr>
          <w:p w14:paraId="5B11779C"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5</w:t>
            </w:r>
          </w:p>
        </w:tc>
        <w:tc>
          <w:tcPr>
            <w:tcW w:w="1324" w:type="dxa"/>
            <w:shd w:val="clear" w:color="auto" w:fill="auto"/>
          </w:tcPr>
          <w:p w14:paraId="48267643" w14:textId="77777777" w:rsidR="002113FB" w:rsidRPr="00962212" w:rsidRDefault="002113FB"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Kadisobo</w:t>
            </w:r>
          </w:p>
        </w:tc>
        <w:tc>
          <w:tcPr>
            <w:tcW w:w="1620" w:type="dxa"/>
            <w:shd w:val="clear" w:color="auto" w:fill="auto"/>
          </w:tcPr>
          <w:p w14:paraId="0693B2F9"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6B45AAA2"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6AB0012F" w14:textId="76CE4FC6" w:rsidR="002113FB"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7</w:t>
            </w:r>
          </w:p>
        </w:tc>
      </w:tr>
      <w:tr w:rsidR="00ED2F33" w:rsidRPr="00962212" w14:paraId="6C297FAC" w14:textId="77777777" w:rsidTr="00ED2F33">
        <w:trPr>
          <w:trHeight w:val="20"/>
        </w:trPr>
        <w:tc>
          <w:tcPr>
            <w:tcW w:w="492" w:type="dxa"/>
            <w:shd w:val="clear" w:color="auto" w:fill="auto"/>
          </w:tcPr>
          <w:p w14:paraId="5D515016" w14:textId="77777777" w:rsidR="002113FB"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6</w:t>
            </w:r>
          </w:p>
        </w:tc>
        <w:tc>
          <w:tcPr>
            <w:tcW w:w="1324" w:type="dxa"/>
            <w:shd w:val="clear" w:color="auto" w:fill="auto"/>
          </w:tcPr>
          <w:p w14:paraId="137A4784" w14:textId="77777777" w:rsidR="002113FB" w:rsidRPr="00962212" w:rsidRDefault="00D466F4"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Macanmati</w:t>
            </w:r>
          </w:p>
        </w:tc>
        <w:tc>
          <w:tcPr>
            <w:tcW w:w="1620" w:type="dxa"/>
            <w:shd w:val="clear" w:color="auto" w:fill="auto"/>
          </w:tcPr>
          <w:p w14:paraId="55165F87" w14:textId="77777777" w:rsidR="002113FB" w:rsidRPr="00962212" w:rsidRDefault="002113FB" w:rsidP="00962212">
            <w:pPr>
              <w:spacing w:after="12" w:line="360" w:lineRule="auto"/>
              <w:jc w:val="both"/>
              <w:rPr>
                <w:rFonts w:ascii="Book Antiqua" w:hAnsi="Book Antiqua"/>
                <w:color w:val="000000"/>
                <w:sz w:val="20"/>
                <w:szCs w:val="20"/>
              </w:rPr>
            </w:pPr>
          </w:p>
        </w:tc>
        <w:tc>
          <w:tcPr>
            <w:tcW w:w="1483" w:type="dxa"/>
            <w:shd w:val="clear" w:color="auto" w:fill="auto"/>
          </w:tcPr>
          <w:p w14:paraId="565BB04F" w14:textId="77777777" w:rsidR="002113FB" w:rsidRPr="00962212" w:rsidRDefault="002113FB" w:rsidP="00962212">
            <w:pPr>
              <w:spacing w:after="12" w:line="360" w:lineRule="auto"/>
              <w:jc w:val="both"/>
              <w:rPr>
                <w:rFonts w:ascii="Book Antiqua" w:hAnsi="Book Antiqua"/>
                <w:color w:val="000000"/>
                <w:sz w:val="20"/>
                <w:szCs w:val="20"/>
              </w:rPr>
            </w:pPr>
          </w:p>
        </w:tc>
        <w:tc>
          <w:tcPr>
            <w:tcW w:w="1388" w:type="dxa"/>
            <w:shd w:val="clear" w:color="auto" w:fill="auto"/>
          </w:tcPr>
          <w:p w14:paraId="1687A09E" w14:textId="63D75910" w:rsidR="002113FB"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9</w:t>
            </w:r>
          </w:p>
        </w:tc>
      </w:tr>
      <w:tr w:rsidR="00ED2F33" w:rsidRPr="00962212" w14:paraId="44EC4A63" w14:textId="77777777" w:rsidTr="00ED2F33">
        <w:trPr>
          <w:trHeight w:val="20"/>
        </w:trPr>
        <w:tc>
          <w:tcPr>
            <w:tcW w:w="492" w:type="dxa"/>
            <w:shd w:val="clear" w:color="auto" w:fill="auto"/>
          </w:tcPr>
          <w:p w14:paraId="0F13E51F" w14:textId="77777777" w:rsidR="00D466F4"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7</w:t>
            </w:r>
          </w:p>
        </w:tc>
        <w:tc>
          <w:tcPr>
            <w:tcW w:w="1324" w:type="dxa"/>
            <w:shd w:val="clear" w:color="auto" w:fill="auto"/>
          </w:tcPr>
          <w:p w14:paraId="09497EA7" w14:textId="77777777" w:rsidR="00D466F4" w:rsidRPr="00962212" w:rsidRDefault="00126F86"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Tanggung</w:t>
            </w:r>
          </w:p>
        </w:tc>
        <w:tc>
          <w:tcPr>
            <w:tcW w:w="1620" w:type="dxa"/>
            <w:shd w:val="clear" w:color="auto" w:fill="auto"/>
          </w:tcPr>
          <w:p w14:paraId="638C7C78" w14:textId="77777777" w:rsidR="00D466F4" w:rsidRPr="00962212" w:rsidRDefault="00D466F4" w:rsidP="00962212">
            <w:pPr>
              <w:spacing w:after="12" w:line="360" w:lineRule="auto"/>
              <w:jc w:val="both"/>
              <w:rPr>
                <w:rFonts w:ascii="Book Antiqua" w:hAnsi="Book Antiqua"/>
                <w:color w:val="000000"/>
                <w:sz w:val="20"/>
                <w:szCs w:val="20"/>
              </w:rPr>
            </w:pPr>
          </w:p>
        </w:tc>
        <w:tc>
          <w:tcPr>
            <w:tcW w:w="1483" w:type="dxa"/>
            <w:shd w:val="clear" w:color="auto" w:fill="auto"/>
          </w:tcPr>
          <w:p w14:paraId="1F900374" w14:textId="77777777" w:rsidR="00D466F4" w:rsidRPr="00962212" w:rsidRDefault="00D466F4" w:rsidP="00962212">
            <w:pPr>
              <w:spacing w:after="12" w:line="360" w:lineRule="auto"/>
              <w:jc w:val="both"/>
              <w:rPr>
                <w:rFonts w:ascii="Book Antiqua" w:hAnsi="Book Antiqua"/>
                <w:color w:val="000000"/>
                <w:sz w:val="20"/>
                <w:szCs w:val="20"/>
              </w:rPr>
            </w:pPr>
          </w:p>
        </w:tc>
        <w:tc>
          <w:tcPr>
            <w:tcW w:w="1388" w:type="dxa"/>
            <w:shd w:val="clear" w:color="auto" w:fill="auto"/>
          </w:tcPr>
          <w:p w14:paraId="72E13648" w14:textId="578097A6" w:rsidR="00D466F4" w:rsidRPr="00962212" w:rsidRDefault="00AF7FF4"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t>4</w:t>
            </w:r>
          </w:p>
        </w:tc>
      </w:tr>
    </w:tbl>
    <w:p w14:paraId="37EE96E6" w14:textId="77777777" w:rsidR="00CA1510" w:rsidRPr="00962212" w:rsidRDefault="00CA1510" w:rsidP="00962212">
      <w:pPr>
        <w:spacing w:after="12" w:line="360" w:lineRule="auto"/>
        <w:jc w:val="both"/>
        <w:rPr>
          <w:rFonts w:ascii="Book Antiqua" w:hAnsi="Book Antiqua"/>
          <w:color w:val="000000"/>
          <w:sz w:val="20"/>
          <w:szCs w:val="20"/>
        </w:rPr>
      </w:pPr>
    </w:p>
    <w:p w14:paraId="760C9899" w14:textId="69402CB7" w:rsidR="0034679E" w:rsidRDefault="00CA1510"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Wargo Girimulyo ngantos sak</w:t>
      </w:r>
      <w:r w:rsidR="00F27CFF">
        <w:rPr>
          <w:rFonts w:ascii="Book Antiqua" w:hAnsi="Book Antiqua"/>
          <w:color w:val="000000"/>
          <w:sz w:val="20"/>
          <w:szCs w:val="20"/>
        </w:rPr>
        <w:t>punika</w:t>
      </w:r>
      <w:r w:rsidRPr="00962212">
        <w:rPr>
          <w:rFonts w:ascii="Book Antiqua" w:hAnsi="Book Antiqua"/>
          <w:color w:val="000000"/>
          <w:sz w:val="20"/>
          <w:szCs w:val="20"/>
        </w:rPr>
        <w:t xml:space="preserve"> tasih sami nggatosaken lingkunganipun, </w:t>
      </w:r>
      <w:r w:rsidR="00F27CFF">
        <w:rPr>
          <w:rFonts w:ascii="Book Antiqua" w:hAnsi="Book Antiqua"/>
          <w:color w:val="000000"/>
          <w:sz w:val="20"/>
          <w:szCs w:val="20"/>
        </w:rPr>
        <w:t xml:space="preserve">kanthi budaya </w:t>
      </w:r>
      <w:r w:rsidRPr="00962212">
        <w:rPr>
          <w:rFonts w:ascii="Book Antiqua" w:hAnsi="Book Antiqua"/>
          <w:color w:val="000000"/>
          <w:sz w:val="20"/>
          <w:szCs w:val="20"/>
        </w:rPr>
        <w:t>gerakan gotong – royong tasih dipun uri-uri wonten ing sak dengah papan. Warga Girimuly</w:t>
      </w:r>
      <w:r w:rsidR="00170D4A">
        <w:rPr>
          <w:rFonts w:ascii="Book Antiqua" w:hAnsi="Book Antiqua"/>
          <w:color w:val="000000"/>
          <w:sz w:val="20"/>
          <w:szCs w:val="20"/>
        </w:rPr>
        <w:t>o</w:t>
      </w:r>
      <w:r w:rsidRPr="00962212">
        <w:rPr>
          <w:rFonts w:ascii="Book Antiqua" w:hAnsi="Book Antiqua"/>
          <w:color w:val="000000"/>
          <w:sz w:val="20"/>
          <w:szCs w:val="20"/>
        </w:rPr>
        <w:t xml:space="preserve"> tansah saiyeg saeka praya</w:t>
      </w:r>
      <w:r w:rsidR="0050477E" w:rsidRPr="00962212">
        <w:rPr>
          <w:rFonts w:ascii="Book Antiqua" w:hAnsi="Book Antiqua"/>
          <w:color w:val="000000"/>
          <w:sz w:val="20"/>
          <w:szCs w:val="20"/>
        </w:rPr>
        <w:t xml:space="preserve"> go</w:t>
      </w:r>
      <w:r w:rsidR="00F27CFF">
        <w:rPr>
          <w:rFonts w:ascii="Book Antiqua" w:hAnsi="Book Antiqua"/>
          <w:color w:val="000000"/>
          <w:sz w:val="20"/>
          <w:szCs w:val="20"/>
        </w:rPr>
        <w:t>tong royong mbangun desanipun. N</w:t>
      </w:r>
      <w:r w:rsidR="0050477E" w:rsidRPr="00962212">
        <w:rPr>
          <w:rFonts w:ascii="Book Antiqua" w:hAnsi="Book Antiqua"/>
          <w:color w:val="000000"/>
          <w:sz w:val="20"/>
          <w:szCs w:val="20"/>
        </w:rPr>
        <w:t xml:space="preserve">gresiki papan lingkungan, </w:t>
      </w:r>
      <w:r w:rsidR="00F27CFF">
        <w:rPr>
          <w:rFonts w:ascii="Book Antiqua" w:hAnsi="Book Antiqua"/>
          <w:color w:val="000000"/>
          <w:sz w:val="20"/>
          <w:szCs w:val="20"/>
        </w:rPr>
        <w:t>nyengkuyung</w:t>
      </w:r>
      <w:r w:rsidR="0050477E" w:rsidRPr="00962212">
        <w:rPr>
          <w:rFonts w:ascii="Book Antiqua" w:hAnsi="Book Antiqua"/>
          <w:color w:val="000000"/>
          <w:sz w:val="20"/>
          <w:szCs w:val="20"/>
        </w:rPr>
        <w:t xml:space="preserve"> tangga</w:t>
      </w:r>
      <w:r w:rsidR="00F27CFF">
        <w:rPr>
          <w:rFonts w:ascii="Book Antiqua" w:hAnsi="Book Antiqua"/>
          <w:color w:val="000000"/>
          <w:sz w:val="20"/>
          <w:szCs w:val="20"/>
        </w:rPr>
        <w:t xml:space="preserve"> tepalih</w:t>
      </w:r>
      <w:r w:rsidR="0050477E" w:rsidRPr="00962212">
        <w:rPr>
          <w:rFonts w:ascii="Book Antiqua" w:hAnsi="Book Antiqua"/>
          <w:color w:val="000000"/>
          <w:sz w:val="20"/>
          <w:szCs w:val="20"/>
        </w:rPr>
        <w:t xml:space="preserve"> kang sami ngawontenaken hajat lan sak panunggalanipun. Reresik lingkungan taksih dados sak </w:t>
      </w:r>
      <w:r w:rsidR="00F27CFF">
        <w:rPr>
          <w:rFonts w:ascii="Book Antiqua" w:hAnsi="Book Antiqua"/>
          <w:color w:val="000000"/>
          <w:sz w:val="20"/>
          <w:szCs w:val="20"/>
        </w:rPr>
        <w:t>tunggaling padatan</w:t>
      </w:r>
      <w:r w:rsidR="0050477E" w:rsidRPr="00962212">
        <w:rPr>
          <w:rFonts w:ascii="Book Antiqua" w:hAnsi="Book Antiqua"/>
          <w:color w:val="000000"/>
          <w:sz w:val="20"/>
          <w:szCs w:val="20"/>
        </w:rPr>
        <w:t xml:space="preserve"> kang ngantos sak</w:t>
      </w:r>
      <w:r w:rsidR="00F27CFF">
        <w:rPr>
          <w:rFonts w:ascii="Book Antiqua" w:hAnsi="Book Antiqua"/>
          <w:color w:val="000000"/>
          <w:sz w:val="20"/>
          <w:szCs w:val="20"/>
        </w:rPr>
        <w:t>punika</w:t>
      </w:r>
      <w:r w:rsidR="0050477E" w:rsidRPr="00962212">
        <w:rPr>
          <w:rFonts w:ascii="Book Antiqua" w:hAnsi="Book Antiqua"/>
          <w:color w:val="000000"/>
          <w:sz w:val="20"/>
          <w:szCs w:val="20"/>
        </w:rPr>
        <w:t xml:space="preserve"> tansah ngremboko. Mila nulariun penyakit saged dipun cegah manapa malih dipun wonten paguyuban </w:t>
      </w:r>
      <w:r w:rsidR="00170D4A">
        <w:rPr>
          <w:rFonts w:ascii="Book Antiqua" w:hAnsi="Book Antiqua"/>
          <w:color w:val="000000"/>
          <w:sz w:val="20"/>
          <w:szCs w:val="20"/>
        </w:rPr>
        <w:t>P</w:t>
      </w:r>
      <w:r w:rsidR="0050477E" w:rsidRPr="00962212">
        <w:rPr>
          <w:rFonts w:ascii="Book Antiqua" w:hAnsi="Book Antiqua"/>
          <w:color w:val="000000"/>
          <w:sz w:val="20"/>
          <w:szCs w:val="20"/>
        </w:rPr>
        <w:t xml:space="preserve">osyandu kang </w:t>
      </w:r>
      <w:r w:rsidR="0050477E" w:rsidRPr="00962212">
        <w:rPr>
          <w:rFonts w:ascii="Book Antiqua" w:hAnsi="Book Antiqua"/>
          <w:color w:val="000000"/>
          <w:sz w:val="20"/>
          <w:szCs w:val="20"/>
        </w:rPr>
        <w:lastRenderedPageBreak/>
        <w:t>saged mbiyantu wargo kang betah pitulungan</w:t>
      </w:r>
      <w:r w:rsidR="0034679E">
        <w:rPr>
          <w:rStyle w:val="FootnoteReference"/>
          <w:rFonts w:ascii="Book Antiqua" w:hAnsi="Book Antiqua"/>
          <w:color w:val="000000"/>
          <w:sz w:val="20"/>
          <w:szCs w:val="20"/>
        </w:rPr>
        <w:footnoteReference w:id="3"/>
      </w:r>
      <w:r w:rsidR="0050477E" w:rsidRPr="00962212">
        <w:rPr>
          <w:rFonts w:ascii="Book Antiqua" w:hAnsi="Book Antiqua"/>
          <w:color w:val="000000"/>
          <w:sz w:val="20"/>
          <w:szCs w:val="20"/>
        </w:rPr>
        <w:t xml:space="preserve">. Awit kala rumiyin wonten ing wewengkon Girimulyo </w:t>
      </w:r>
      <w:r w:rsidR="00F27CFF">
        <w:rPr>
          <w:rFonts w:ascii="Book Antiqua" w:hAnsi="Book Antiqua"/>
          <w:color w:val="000000"/>
          <w:sz w:val="20"/>
          <w:szCs w:val="20"/>
        </w:rPr>
        <w:t>wonten</w:t>
      </w:r>
      <w:r w:rsidR="0050477E" w:rsidRPr="00962212">
        <w:rPr>
          <w:rFonts w:ascii="Book Antiqua" w:hAnsi="Book Antiqua"/>
          <w:color w:val="000000"/>
          <w:sz w:val="20"/>
          <w:szCs w:val="20"/>
        </w:rPr>
        <w:t xml:space="preserve"> sak wijining pusat kesehatan kang paling sepuh wonten ing wewengkon </w:t>
      </w:r>
      <w:r w:rsidR="00170D4A">
        <w:rPr>
          <w:rFonts w:ascii="Book Antiqua" w:hAnsi="Book Antiqua"/>
          <w:color w:val="000000"/>
          <w:sz w:val="20"/>
          <w:szCs w:val="20"/>
        </w:rPr>
        <w:t>K</w:t>
      </w:r>
      <w:r w:rsidR="00F27CFF">
        <w:rPr>
          <w:rFonts w:ascii="Book Antiqua" w:hAnsi="Book Antiqua"/>
          <w:color w:val="000000"/>
          <w:sz w:val="20"/>
          <w:szCs w:val="20"/>
        </w:rPr>
        <w:t xml:space="preserve">ecamatan </w:t>
      </w:r>
      <w:r w:rsidR="00170D4A">
        <w:rPr>
          <w:rFonts w:ascii="Book Antiqua" w:hAnsi="Book Antiqua"/>
          <w:color w:val="000000"/>
          <w:sz w:val="20"/>
          <w:szCs w:val="20"/>
        </w:rPr>
        <w:t>P</w:t>
      </w:r>
      <w:r w:rsidR="00F27CFF">
        <w:rPr>
          <w:rFonts w:ascii="Book Antiqua" w:hAnsi="Book Antiqua"/>
          <w:color w:val="000000"/>
          <w:sz w:val="20"/>
          <w:szCs w:val="20"/>
        </w:rPr>
        <w:t>anggang, saenggo saget</w:t>
      </w:r>
      <w:r w:rsidR="0050477E" w:rsidRPr="00962212">
        <w:rPr>
          <w:rFonts w:ascii="Book Antiqua" w:hAnsi="Book Antiqua"/>
          <w:color w:val="000000"/>
          <w:sz w:val="20"/>
          <w:szCs w:val="20"/>
        </w:rPr>
        <w:t xml:space="preserve"> mbekta pengaruh dumateng sedaya warga bilih kesehatan badan menika sanget utama.</w:t>
      </w:r>
      <w:r w:rsidR="0034679E">
        <w:rPr>
          <w:rFonts w:ascii="Book Antiqua" w:hAnsi="Book Antiqua"/>
          <w:color w:val="000000"/>
          <w:sz w:val="20"/>
          <w:szCs w:val="20"/>
        </w:rPr>
        <w:t xml:space="preserve"> </w:t>
      </w:r>
    </w:p>
    <w:p w14:paraId="0497C263" w14:textId="42174C0D" w:rsidR="00FE39AA" w:rsidRDefault="00170D4A"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67808" behindDoc="1" locked="0" layoutInCell="1" allowOverlap="1" wp14:anchorId="23D2D889" wp14:editId="3636E08D">
            <wp:simplePos x="0" y="0"/>
            <wp:positionH relativeFrom="column">
              <wp:posOffset>644304</wp:posOffset>
            </wp:positionH>
            <wp:positionV relativeFrom="paragraph">
              <wp:posOffset>33379</wp:posOffset>
            </wp:positionV>
            <wp:extent cx="2488758" cy="1866778"/>
            <wp:effectExtent l="0" t="0" r="6985" b="635"/>
            <wp:wrapNone/>
            <wp:docPr id="2542322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32259" name="Picture 254232259"/>
                    <pic:cNvPicPr/>
                  </pic:nvPicPr>
                  <pic:blipFill>
                    <a:blip r:embed="rId10">
                      <a:extLst>
                        <a:ext uri="{28A0092B-C50C-407E-A947-70E740481C1C}">
                          <a14:useLocalDpi xmlns:a14="http://schemas.microsoft.com/office/drawing/2010/main" val="0"/>
                        </a:ext>
                      </a:extLst>
                    </a:blip>
                    <a:stretch>
                      <a:fillRect/>
                    </a:stretch>
                  </pic:blipFill>
                  <pic:spPr>
                    <a:xfrm>
                      <a:off x="0" y="0"/>
                      <a:ext cx="2488758" cy="1866778"/>
                    </a:xfrm>
                    <a:prstGeom prst="rect">
                      <a:avLst/>
                    </a:prstGeom>
                  </pic:spPr>
                </pic:pic>
              </a:graphicData>
            </a:graphic>
            <wp14:sizeRelH relativeFrom="margin">
              <wp14:pctWidth>0</wp14:pctWidth>
            </wp14:sizeRelH>
            <wp14:sizeRelV relativeFrom="margin">
              <wp14:pctHeight>0</wp14:pctHeight>
            </wp14:sizeRelV>
          </wp:anchor>
        </w:drawing>
      </w:r>
    </w:p>
    <w:p w14:paraId="2C5B2C55" w14:textId="43C26005" w:rsidR="00FE39AA" w:rsidRDefault="00FE39AA" w:rsidP="00962212">
      <w:pPr>
        <w:spacing w:after="12" w:line="360" w:lineRule="auto"/>
        <w:jc w:val="both"/>
        <w:rPr>
          <w:rFonts w:ascii="Book Antiqua" w:hAnsi="Book Antiqua"/>
          <w:color w:val="000000"/>
          <w:sz w:val="20"/>
          <w:szCs w:val="20"/>
        </w:rPr>
      </w:pPr>
    </w:p>
    <w:p w14:paraId="40C08F0C" w14:textId="70786498" w:rsidR="00FE39AA" w:rsidRDefault="00FE39AA" w:rsidP="00962212">
      <w:pPr>
        <w:spacing w:after="12" w:line="360" w:lineRule="auto"/>
        <w:jc w:val="both"/>
        <w:rPr>
          <w:rFonts w:ascii="Book Antiqua" w:hAnsi="Book Antiqua"/>
          <w:color w:val="000000"/>
          <w:sz w:val="20"/>
          <w:szCs w:val="20"/>
        </w:rPr>
      </w:pPr>
    </w:p>
    <w:p w14:paraId="363C94DA" w14:textId="2B008AFF" w:rsidR="00FE39AA" w:rsidRDefault="00FE39AA" w:rsidP="00962212">
      <w:pPr>
        <w:spacing w:after="12" w:line="360" w:lineRule="auto"/>
        <w:jc w:val="both"/>
        <w:rPr>
          <w:rFonts w:ascii="Book Antiqua" w:hAnsi="Book Antiqua"/>
          <w:color w:val="000000"/>
          <w:sz w:val="20"/>
          <w:szCs w:val="20"/>
        </w:rPr>
      </w:pPr>
    </w:p>
    <w:p w14:paraId="4D2752B3" w14:textId="0D7DE0C1" w:rsidR="00FE39AA" w:rsidRDefault="00FE39AA" w:rsidP="00962212">
      <w:pPr>
        <w:spacing w:after="12" w:line="360" w:lineRule="auto"/>
        <w:jc w:val="both"/>
        <w:rPr>
          <w:rFonts w:ascii="Book Antiqua" w:hAnsi="Book Antiqua"/>
          <w:color w:val="000000"/>
          <w:sz w:val="20"/>
          <w:szCs w:val="20"/>
        </w:rPr>
      </w:pPr>
    </w:p>
    <w:p w14:paraId="789C7F41" w14:textId="5CFB3B6F" w:rsidR="00FE39AA" w:rsidRDefault="00FE39AA" w:rsidP="00962212">
      <w:pPr>
        <w:spacing w:after="12" w:line="360" w:lineRule="auto"/>
        <w:jc w:val="both"/>
        <w:rPr>
          <w:rFonts w:ascii="Book Antiqua" w:hAnsi="Book Antiqua"/>
          <w:color w:val="000000"/>
          <w:sz w:val="20"/>
          <w:szCs w:val="20"/>
        </w:rPr>
      </w:pPr>
    </w:p>
    <w:p w14:paraId="26CAE5D6" w14:textId="3AD0B109" w:rsidR="00FE39AA" w:rsidRDefault="00FE39AA" w:rsidP="00962212">
      <w:pPr>
        <w:spacing w:after="12" w:line="360" w:lineRule="auto"/>
        <w:jc w:val="both"/>
        <w:rPr>
          <w:rFonts w:ascii="Book Antiqua" w:hAnsi="Book Antiqua"/>
          <w:color w:val="000000"/>
          <w:sz w:val="20"/>
          <w:szCs w:val="20"/>
        </w:rPr>
      </w:pPr>
    </w:p>
    <w:p w14:paraId="50E01B15" w14:textId="5749F503" w:rsidR="00FE39AA" w:rsidRDefault="00FE39AA" w:rsidP="00962212">
      <w:pPr>
        <w:spacing w:after="12" w:line="360" w:lineRule="auto"/>
        <w:jc w:val="both"/>
        <w:rPr>
          <w:rFonts w:ascii="Book Antiqua" w:hAnsi="Book Antiqua"/>
          <w:color w:val="000000"/>
          <w:sz w:val="20"/>
          <w:szCs w:val="20"/>
        </w:rPr>
      </w:pPr>
    </w:p>
    <w:p w14:paraId="407BD463" w14:textId="732482CE" w:rsidR="00FE39AA" w:rsidRDefault="00170D4A"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68832" behindDoc="1" locked="0" layoutInCell="1" allowOverlap="1" wp14:anchorId="4B9DD0D6" wp14:editId="4D35DF26">
            <wp:simplePos x="0" y="0"/>
            <wp:positionH relativeFrom="column">
              <wp:posOffset>250380</wp:posOffset>
            </wp:positionH>
            <wp:positionV relativeFrom="paragraph">
              <wp:posOffset>71120</wp:posOffset>
            </wp:positionV>
            <wp:extent cx="3372592" cy="1897154"/>
            <wp:effectExtent l="0" t="0" r="0" b="8255"/>
            <wp:wrapNone/>
            <wp:docPr id="20484478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7895" name="Picture 2048447895"/>
                    <pic:cNvPicPr/>
                  </pic:nvPicPr>
                  <pic:blipFill>
                    <a:blip r:embed="rId11">
                      <a:extLst>
                        <a:ext uri="{28A0092B-C50C-407E-A947-70E740481C1C}">
                          <a14:useLocalDpi xmlns:a14="http://schemas.microsoft.com/office/drawing/2010/main" val="0"/>
                        </a:ext>
                      </a:extLst>
                    </a:blip>
                    <a:stretch>
                      <a:fillRect/>
                    </a:stretch>
                  </pic:blipFill>
                  <pic:spPr>
                    <a:xfrm>
                      <a:off x="0" y="0"/>
                      <a:ext cx="3372592" cy="1897154"/>
                    </a:xfrm>
                    <a:prstGeom prst="rect">
                      <a:avLst/>
                    </a:prstGeom>
                  </pic:spPr>
                </pic:pic>
              </a:graphicData>
            </a:graphic>
            <wp14:sizeRelH relativeFrom="margin">
              <wp14:pctWidth>0</wp14:pctWidth>
            </wp14:sizeRelH>
            <wp14:sizeRelV relativeFrom="margin">
              <wp14:pctHeight>0</wp14:pctHeight>
            </wp14:sizeRelV>
          </wp:anchor>
        </w:drawing>
      </w:r>
    </w:p>
    <w:p w14:paraId="698FB90C" w14:textId="3AF6EEA4" w:rsidR="00FE39AA" w:rsidRDefault="00FE39AA" w:rsidP="00962212">
      <w:pPr>
        <w:spacing w:after="12" w:line="360" w:lineRule="auto"/>
        <w:jc w:val="both"/>
        <w:rPr>
          <w:rFonts w:ascii="Book Antiqua" w:hAnsi="Book Antiqua"/>
          <w:color w:val="000000"/>
          <w:sz w:val="20"/>
          <w:szCs w:val="20"/>
        </w:rPr>
      </w:pPr>
    </w:p>
    <w:p w14:paraId="49BAEE74" w14:textId="77777777" w:rsidR="00FE39AA" w:rsidRDefault="00FE39AA" w:rsidP="00962212">
      <w:pPr>
        <w:spacing w:after="12" w:line="360" w:lineRule="auto"/>
        <w:jc w:val="both"/>
        <w:rPr>
          <w:rFonts w:ascii="Book Antiqua" w:hAnsi="Book Antiqua"/>
          <w:color w:val="000000"/>
          <w:sz w:val="20"/>
          <w:szCs w:val="20"/>
        </w:rPr>
      </w:pPr>
    </w:p>
    <w:p w14:paraId="235AC3F7" w14:textId="77777777" w:rsidR="00FE39AA" w:rsidRDefault="00FE39AA" w:rsidP="00962212">
      <w:pPr>
        <w:spacing w:after="12" w:line="360" w:lineRule="auto"/>
        <w:jc w:val="both"/>
        <w:rPr>
          <w:rFonts w:ascii="Book Antiqua" w:hAnsi="Book Antiqua"/>
          <w:color w:val="000000"/>
          <w:sz w:val="20"/>
          <w:szCs w:val="20"/>
        </w:rPr>
      </w:pPr>
    </w:p>
    <w:p w14:paraId="6C1C9CD1" w14:textId="77777777" w:rsidR="00FE39AA" w:rsidRDefault="00FE39AA" w:rsidP="00962212">
      <w:pPr>
        <w:spacing w:after="12" w:line="360" w:lineRule="auto"/>
        <w:jc w:val="both"/>
        <w:rPr>
          <w:rFonts w:ascii="Book Antiqua" w:hAnsi="Book Antiqua"/>
          <w:color w:val="000000"/>
          <w:sz w:val="20"/>
          <w:szCs w:val="20"/>
        </w:rPr>
      </w:pPr>
    </w:p>
    <w:p w14:paraId="20B8DFB6" w14:textId="77777777" w:rsidR="00FE39AA" w:rsidRDefault="00FE39AA" w:rsidP="00962212">
      <w:pPr>
        <w:spacing w:after="12" w:line="360" w:lineRule="auto"/>
        <w:jc w:val="both"/>
        <w:rPr>
          <w:rFonts w:ascii="Book Antiqua" w:hAnsi="Book Antiqua"/>
          <w:color w:val="000000"/>
          <w:sz w:val="20"/>
          <w:szCs w:val="20"/>
        </w:rPr>
      </w:pPr>
    </w:p>
    <w:p w14:paraId="6F6AFE3D" w14:textId="77777777" w:rsidR="00FE39AA" w:rsidRDefault="00FE39AA" w:rsidP="00962212">
      <w:pPr>
        <w:spacing w:after="12" w:line="360" w:lineRule="auto"/>
        <w:jc w:val="both"/>
        <w:rPr>
          <w:rFonts w:ascii="Book Antiqua" w:hAnsi="Book Antiqua"/>
          <w:color w:val="000000"/>
          <w:sz w:val="20"/>
          <w:szCs w:val="20"/>
        </w:rPr>
      </w:pPr>
    </w:p>
    <w:p w14:paraId="7259C13F" w14:textId="05104974" w:rsidR="003328B9" w:rsidRDefault="0050477E"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lastRenderedPageBreak/>
        <w:t>Wiwit rumiyin ngantos sak menika warga Girimuly</w:t>
      </w:r>
      <w:r w:rsidR="00DA2698">
        <w:rPr>
          <w:rFonts w:ascii="Book Antiqua" w:hAnsi="Book Antiqua"/>
          <w:color w:val="000000"/>
          <w:sz w:val="20"/>
          <w:szCs w:val="20"/>
        </w:rPr>
        <w:t>o</w:t>
      </w:r>
      <w:r w:rsidRPr="00962212">
        <w:rPr>
          <w:rFonts w:ascii="Book Antiqua" w:hAnsi="Book Antiqua"/>
          <w:color w:val="000000"/>
          <w:sz w:val="20"/>
          <w:szCs w:val="20"/>
        </w:rPr>
        <w:t xml:space="preserve"> tansah mbudidaya ilmu ing sak dengah papan. Kanyata kathah piyantun Girimulyo kang kangsil wonten anggenipun dados tenaga ahli, tukang, pengusaha, bebakulan, seniman, petani, peternak lan sak panunggalanipun.</w:t>
      </w:r>
      <w:r w:rsidR="004B1FDC" w:rsidRPr="00962212">
        <w:rPr>
          <w:rFonts w:ascii="Book Antiqua" w:hAnsi="Book Antiqua"/>
          <w:color w:val="000000"/>
          <w:sz w:val="20"/>
          <w:szCs w:val="20"/>
        </w:rPr>
        <w:t xml:space="preserve"> Bab punika dipun </w:t>
      </w:r>
      <w:r w:rsidR="00F27CFF">
        <w:rPr>
          <w:rFonts w:ascii="Book Antiqua" w:hAnsi="Book Antiqua"/>
          <w:color w:val="000000"/>
          <w:sz w:val="20"/>
          <w:szCs w:val="20"/>
        </w:rPr>
        <w:t>yakini</w:t>
      </w:r>
      <w:r w:rsidR="004B1FDC" w:rsidRPr="00962212">
        <w:rPr>
          <w:rFonts w:ascii="Book Antiqua" w:hAnsi="Book Antiqua"/>
          <w:color w:val="000000"/>
          <w:sz w:val="20"/>
          <w:szCs w:val="20"/>
        </w:rPr>
        <w:t xml:space="preserve"> bilih warga Girimulyo saged saestu mulya amargi rumiyin wonten saktunggaling pawiyatan kang sepuh wonten ing Kalurahan Legundi kang sak menika dados SD Legundi 1</w:t>
      </w:r>
      <w:r w:rsidR="0034679E">
        <w:rPr>
          <w:rStyle w:val="FootnoteReference"/>
          <w:rFonts w:ascii="Book Antiqua" w:hAnsi="Book Antiqua"/>
          <w:color w:val="000000"/>
          <w:sz w:val="20"/>
          <w:szCs w:val="20"/>
        </w:rPr>
        <w:footnoteReference w:id="4"/>
      </w:r>
      <w:r w:rsidR="004B1FDC" w:rsidRPr="00962212">
        <w:rPr>
          <w:rFonts w:ascii="Book Antiqua" w:hAnsi="Book Antiqua"/>
          <w:color w:val="000000"/>
          <w:sz w:val="20"/>
          <w:szCs w:val="20"/>
        </w:rPr>
        <w:t xml:space="preserve">. </w:t>
      </w:r>
      <w:r w:rsidRPr="00962212">
        <w:rPr>
          <w:rFonts w:ascii="Book Antiqua" w:hAnsi="Book Antiqua"/>
          <w:color w:val="000000"/>
          <w:sz w:val="20"/>
          <w:szCs w:val="20"/>
        </w:rPr>
        <w:t xml:space="preserve"> Menika mujudaken </w:t>
      </w:r>
      <w:r w:rsidR="004B1FDC" w:rsidRPr="00962212">
        <w:rPr>
          <w:rFonts w:ascii="Book Antiqua" w:hAnsi="Book Antiqua"/>
          <w:color w:val="000000"/>
          <w:sz w:val="20"/>
          <w:szCs w:val="20"/>
        </w:rPr>
        <w:t>saktunggaling tetenger bilih pawiyatan kang wonten ing Girimulyo saged mbudidaya warga supados saged ngribah nasib. Pramila ngudi ilmu sampun dados budaya kang dipun tindakaken dening warga</w:t>
      </w:r>
    </w:p>
    <w:p w14:paraId="1E624967" w14:textId="7CB4B231" w:rsidR="003328B9" w:rsidRDefault="00C730C2"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lang w:val="en-US"/>
        </w:rPr>
        <w:drawing>
          <wp:inline distT="0" distB="0" distL="0" distR="0" wp14:anchorId="6356D8B9" wp14:editId="2F93FF6D">
            <wp:extent cx="3778250" cy="2204085"/>
            <wp:effectExtent l="0" t="0" r="635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80199A" w14:textId="77777777" w:rsidR="004B1FDC" w:rsidRDefault="004B1FDC" w:rsidP="00962212">
      <w:pPr>
        <w:spacing w:after="12" w:line="360" w:lineRule="auto"/>
        <w:jc w:val="both"/>
        <w:rPr>
          <w:rFonts w:ascii="Book Antiqua" w:hAnsi="Book Antiqua"/>
          <w:color w:val="000000"/>
          <w:sz w:val="20"/>
          <w:szCs w:val="20"/>
        </w:rPr>
      </w:pPr>
    </w:p>
    <w:p w14:paraId="0462E3EB" w14:textId="539D2C3B" w:rsidR="00F27CFF" w:rsidRPr="00D70D2B" w:rsidRDefault="00D70D2B" w:rsidP="00D70D2B">
      <w:pPr>
        <w:spacing w:after="12" w:line="360" w:lineRule="auto"/>
        <w:rPr>
          <w:rFonts w:ascii="Book Antiqua" w:hAnsi="Book Antiqua"/>
          <w:color w:val="000000"/>
          <w:sz w:val="24"/>
          <w:szCs w:val="20"/>
        </w:rPr>
      </w:pPr>
      <w:r w:rsidRPr="00D70D2B">
        <w:rPr>
          <w:rFonts w:ascii="Book Antiqua" w:hAnsi="Book Antiqua"/>
          <w:color w:val="000000"/>
          <w:sz w:val="24"/>
          <w:szCs w:val="20"/>
        </w:rPr>
        <w:t>Makaryo Marganing Muktitama</w:t>
      </w:r>
    </w:p>
    <w:p w14:paraId="2F233DFD" w14:textId="653FD5A7" w:rsidR="004A6FC5" w:rsidRPr="00962212" w:rsidRDefault="004B1FDC" w:rsidP="00D70D2B">
      <w:pPr>
        <w:spacing w:after="12" w:line="360" w:lineRule="auto"/>
        <w:ind w:firstLine="450"/>
        <w:jc w:val="both"/>
        <w:rPr>
          <w:rFonts w:ascii="Book Antiqua" w:hAnsi="Book Antiqua"/>
          <w:color w:val="000000"/>
          <w:sz w:val="20"/>
          <w:szCs w:val="20"/>
        </w:rPr>
      </w:pPr>
      <w:r w:rsidRPr="00962212">
        <w:rPr>
          <w:rFonts w:ascii="Book Antiqua" w:hAnsi="Book Antiqua"/>
          <w:color w:val="000000"/>
          <w:sz w:val="20"/>
          <w:szCs w:val="20"/>
        </w:rPr>
        <w:t xml:space="preserve">Ewo semanten warga masyarakat ugi taksih ngelstantunaken budaya among tani kang sampun turun temurun.  </w:t>
      </w:r>
      <w:r w:rsidR="00E11D1A" w:rsidRPr="00962212">
        <w:rPr>
          <w:rFonts w:ascii="Book Antiqua" w:hAnsi="Book Antiqua"/>
          <w:color w:val="000000"/>
          <w:sz w:val="20"/>
          <w:szCs w:val="20"/>
        </w:rPr>
        <w:t xml:space="preserve">Bumi </w:t>
      </w:r>
      <w:r w:rsidR="00DA2698">
        <w:rPr>
          <w:rFonts w:ascii="Book Antiqua" w:hAnsi="Book Antiqua"/>
          <w:color w:val="000000"/>
          <w:sz w:val="20"/>
          <w:szCs w:val="20"/>
        </w:rPr>
        <w:t>G</w:t>
      </w:r>
      <w:r w:rsidR="00E11D1A" w:rsidRPr="00962212">
        <w:rPr>
          <w:rFonts w:ascii="Book Antiqua" w:hAnsi="Book Antiqua"/>
          <w:color w:val="000000"/>
          <w:sz w:val="20"/>
          <w:szCs w:val="20"/>
        </w:rPr>
        <w:t xml:space="preserve">irimulyo kedadosan sakperangan ageng saking pareden, sak perangan alit dumados saking pasiten ingkang bawera utawi ledokan. Mekaten menika najalari par awarga ing Girimulyo sakperangan ageng sami makaryo pados pangupa jiwa srana olah tetanen. Budaya olah tetanen menika sampun katindakaken sakcara turun temurun, saktemah anjalari para warga sami nindakaken upacara adat minangka sarana ngunjukaken atur panuwun ing ngarsa dalem gusti kang murbeng jagad. </w:t>
      </w:r>
    </w:p>
    <w:p w14:paraId="5BCCED16" w14:textId="22BE1BAD" w:rsidR="005737A0" w:rsidRDefault="00C730C2" w:rsidP="005737A0">
      <w:pPr>
        <w:spacing w:after="12" w:line="360" w:lineRule="auto"/>
        <w:jc w:val="center"/>
        <w:rPr>
          <w:rFonts w:ascii="Book Antiqua" w:hAnsi="Book Antiqua"/>
          <w:color w:val="000000"/>
          <w:sz w:val="20"/>
          <w:szCs w:val="20"/>
        </w:rPr>
      </w:pPr>
      <w:r>
        <w:rPr>
          <w:rFonts w:ascii="Book Antiqua" w:hAnsi="Book Antiqua"/>
          <w:noProof/>
          <w:color w:val="000000"/>
          <w:sz w:val="20"/>
          <w:szCs w:val="20"/>
          <w:lang w:val="en-US"/>
        </w:rPr>
        <w:drawing>
          <wp:anchor distT="0" distB="0" distL="114300" distR="114300" simplePos="0" relativeHeight="251738112" behindDoc="0" locked="0" layoutInCell="1" allowOverlap="1" wp14:anchorId="593500D1" wp14:editId="570D3166">
            <wp:simplePos x="0" y="0"/>
            <wp:positionH relativeFrom="column">
              <wp:posOffset>6240</wp:posOffset>
            </wp:positionH>
            <wp:positionV relativeFrom="paragraph">
              <wp:posOffset>233873</wp:posOffset>
            </wp:positionV>
            <wp:extent cx="3704065" cy="2344862"/>
            <wp:effectExtent l="0" t="0" r="4445" b="1778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27CFF">
        <w:rPr>
          <w:rFonts w:ascii="Book Antiqua" w:hAnsi="Book Antiqua"/>
          <w:color w:val="000000"/>
          <w:sz w:val="20"/>
          <w:szCs w:val="20"/>
        </w:rPr>
        <w:t>Warga Girimuly</w:t>
      </w:r>
      <w:r w:rsidR="00DA2698">
        <w:rPr>
          <w:rFonts w:ascii="Book Antiqua" w:hAnsi="Book Antiqua"/>
          <w:color w:val="000000"/>
          <w:sz w:val="20"/>
          <w:szCs w:val="20"/>
        </w:rPr>
        <w:t>o</w:t>
      </w:r>
      <w:r w:rsidR="00F27CFF">
        <w:rPr>
          <w:rFonts w:ascii="Book Antiqua" w:hAnsi="Book Antiqua"/>
          <w:color w:val="000000"/>
          <w:sz w:val="20"/>
          <w:szCs w:val="20"/>
        </w:rPr>
        <w:t xml:space="preserve"> Miturut Pakaryan</w:t>
      </w:r>
    </w:p>
    <w:p w14:paraId="77C834C2" w14:textId="0B322097" w:rsidR="003328B9" w:rsidRDefault="003328B9" w:rsidP="005737A0">
      <w:pPr>
        <w:spacing w:after="12" w:line="360" w:lineRule="auto"/>
        <w:jc w:val="center"/>
        <w:rPr>
          <w:rFonts w:ascii="Book Antiqua" w:hAnsi="Book Antiqua"/>
          <w:color w:val="000000"/>
          <w:sz w:val="20"/>
          <w:szCs w:val="20"/>
        </w:rPr>
      </w:pPr>
    </w:p>
    <w:p w14:paraId="57A4120A" w14:textId="7E7C94C7" w:rsidR="005737A0" w:rsidRDefault="005737A0" w:rsidP="005737A0">
      <w:pPr>
        <w:spacing w:after="12" w:line="360" w:lineRule="auto"/>
        <w:jc w:val="center"/>
        <w:rPr>
          <w:rFonts w:ascii="Book Antiqua" w:hAnsi="Book Antiqua"/>
          <w:color w:val="000000"/>
          <w:sz w:val="20"/>
          <w:szCs w:val="20"/>
        </w:rPr>
      </w:pPr>
    </w:p>
    <w:p w14:paraId="7B305382" w14:textId="77777777" w:rsidR="005737A0" w:rsidRDefault="005737A0" w:rsidP="005737A0">
      <w:pPr>
        <w:spacing w:after="12" w:line="360" w:lineRule="auto"/>
        <w:jc w:val="center"/>
        <w:rPr>
          <w:rFonts w:ascii="Book Antiqua" w:hAnsi="Book Antiqua"/>
          <w:color w:val="000000"/>
          <w:sz w:val="20"/>
          <w:szCs w:val="20"/>
        </w:rPr>
      </w:pPr>
    </w:p>
    <w:p w14:paraId="687E7DFF" w14:textId="249C971B" w:rsidR="005737A0" w:rsidRDefault="005737A0" w:rsidP="005737A0">
      <w:pPr>
        <w:spacing w:after="12" w:line="360" w:lineRule="auto"/>
        <w:jc w:val="center"/>
        <w:rPr>
          <w:rFonts w:ascii="Book Antiqua" w:hAnsi="Book Antiqua"/>
          <w:color w:val="000000"/>
          <w:sz w:val="20"/>
          <w:szCs w:val="20"/>
        </w:rPr>
      </w:pPr>
    </w:p>
    <w:p w14:paraId="68AF4C43" w14:textId="77777777" w:rsidR="00D70D2B" w:rsidRDefault="00D70D2B" w:rsidP="005737A0">
      <w:pPr>
        <w:spacing w:after="12" w:line="360" w:lineRule="auto"/>
        <w:jc w:val="center"/>
        <w:rPr>
          <w:rFonts w:ascii="Book Antiqua" w:hAnsi="Book Antiqua"/>
          <w:color w:val="000000"/>
          <w:sz w:val="20"/>
          <w:szCs w:val="20"/>
        </w:rPr>
      </w:pPr>
    </w:p>
    <w:p w14:paraId="280D826E" w14:textId="77777777" w:rsidR="00D70D2B" w:rsidRDefault="00D70D2B" w:rsidP="005737A0">
      <w:pPr>
        <w:spacing w:after="12" w:line="360" w:lineRule="auto"/>
        <w:jc w:val="center"/>
        <w:rPr>
          <w:rFonts w:ascii="Book Antiqua" w:hAnsi="Book Antiqua"/>
          <w:color w:val="000000"/>
          <w:sz w:val="20"/>
          <w:szCs w:val="20"/>
        </w:rPr>
      </w:pPr>
    </w:p>
    <w:p w14:paraId="29517281" w14:textId="77777777" w:rsidR="00D70D2B" w:rsidRDefault="00D70D2B" w:rsidP="005737A0">
      <w:pPr>
        <w:spacing w:after="12" w:line="360" w:lineRule="auto"/>
        <w:jc w:val="center"/>
        <w:rPr>
          <w:rFonts w:ascii="Book Antiqua" w:hAnsi="Book Antiqua"/>
          <w:color w:val="000000"/>
          <w:sz w:val="20"/>
          <w:szCs w:val="20"/>
        </w:rPr>
      </w:pPr>
    </w:p>
    <w:p w14:paraId="34A28FB6" w14:textId="77777777" w:rsidR="00D70D2B" w:rsidRDefault="00D70D2B" w:rsidP="005737A0">
      <w:pPr>
        <w:spacing w:after="12" w:line="360" w:lineRule="auto"/>
        <w:jc w:val="center"/>
        <w:rPr>
          <w:rFonts w:ascii="Book Antiqua" w:hAnsi="Book Antiqua"/>
          <w:color w:val="000000"/>
          <w:sz w:val="20"/>
          <w:szCs w:val="20"/>
        </w:rPr>
      </w:pPr>
    </w:p>
    <w:p w14:paraId="5B701295" w14:textId="77777777" w:rsidR="00D70D2B" w:rsidRDefault="00D70D2B" w:rsidP="005737A0">
      <w:pPr>
        <w:spacing w:after="12" w:line="360" w:lineRule="auto"/>
        <w:jc w:val="center"/>
        <w:rPr>
          <w:rFonts w:ascii="Book Antiqua" w:hAnsi="Book Antiqua"/>
          <w:color w:val="000000"/>
          <w:sz w:val="20"/>
          <w:szCs w:val="20"/>
        </w:rPr>
      </w:pPr>
    </w:p>
    <w:p w14:paraId="7585B352" w14:textId="77777777" w:rsidR="00D70D2B" w:rsidRPr="00962212" w:rsidRDefault="00D70D2B" w:rsidP="005737A0">
      <w:pPr>
        <w:spacing w:after="12" w:line="360" w:lineRule="auto"/>
        <w:jc w:val="center"/>
        <w:rPr>
          <w:rFonts w:ascii="Book Antiqua" w:hAnsi="Book Antiqua"/>
          <w:color w:val="000000"/>
          <w:sz w:val="20"/>
          <w:szCs w:val="20"/>
        </w:rPr>
      </w:pPr>
    </w:p>
    <w:p w14:paraId="1551F96C" w14:textId="7B108971" w:rsidR="00603997" w:rsidRDefault="00A16736" w:rsidP="00D70D2B">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lastRenderedPageBreak/>
        <w:t>Kanyata sakmenika kawontenan sarwa sarwi ngr</w:t>
      </w:r>
      <w:r w:rsidR="00603997">
        <w:rPr>
          <w:rFonts w:ascii="Book Antiqua" w:hAnsi="Book Antiqua"/>
          <w:color w:val="000000"/>
          <w:sz w:val="20"/>
          <w:szCs w:val="20"/>
        </w:rPr>
        <w:t>e</w:t>
      </w:r>
      <w:r w:rsidRPr="00962212">
        <w:rPr>
          <w:rFonts w:ascii="Book Antiqua" w:hAnsi="Book Antiqua"/>
          <w:color w:val="000000"/>
          <w:sz w:val="20"/>
          <w:szCs w:val="20"/>
        </w:rPr>
        <w:t>menaken. Warga tansah saiyeg saeka kapti nderek mbangun Girimuly</w:t>
      </w:r>
      <w:r w:rsidR="00DA2698">
        <w:rPr>
          <w:rFonts w:ascii="Book Antiqua" w:hAnsi="Book Antiqua"/>
          <w:color w:val="000000"/>
          <w:sz w:val="20"/>
          <w:szCs w:val="20"/>
        </w:rPr>
        <w:t>o</w:t>
      </w:r>
      <w:r w:rsidRPr="00962212">
        <w:rPr>
          <w:rFonts w:ascii="Book Antiqua" w:hAnsi="Book Antiqua"/>
          <w:color w:val="000000"/>
          <w:sz w:val="20"/>
          <w:szCs w:val="20"/>
        </w:rPr>
        <w:t xml:space="preserve"> kang asri.</w:t>
      </w:r>
    </w:p>
    <w:p w14:paraId="46A03B95" w14:textId="77777777" w:rsidR="00603997" w:rsidRDefault="00603997" w:rsidP="00D70D2B">
      <w:pPr>
        <w:spacing w:after="12" w:line="360" w:lineRule="auto"/>
        <w:jc w:val="both"/>
        <w:rPr>
          <w:rFonts w:ascii="Book Antiqua" w:hAnsi="Book Antiqua"/>
          <w:color w:val="000000"/>
          <w:sz w:val="20"/>
          <w:szCs w:val="20"/>
        </w:rPr>
      </w:pPr>
    </w:p>
    <w:p w14:paraId="319E056D" w14:textId="5B509DFC" w:rsidR="00F27CFF" w:rsidRPr="00D70D2B" w:rsidRDefault="00D70D2B" w:rsidP="00D70D2B">
      <w:pPr>
        <w:spacing w:after="12" w:line="360" w:lineRule="auto"/>
        <w:rPr>
          <w:rFonts w:ascii="Book Antiqua" w:hAnsi="Book Antiqua"/>
          <w:b/>
          <w:color w:val="000000"/>
          <w:sz w:val="20"/>
          <w:szCs w:val="20"/>
        </w:rPr>
      </w:pPr>
      <w:r w:rsidRPr="00D70D2B">
        <w:rPr>
          <w:rFonts w:ascii="Book Antiqua" w:hAnsi="Book Antiqua"/>
          <w:b/>
          <w:color w:val="000000"/>
          <w:sz w:val="24"/>
          <w:szCs w:val="20"/>
        </w:rPr>
        <w:t>Budaya Cihna Jatidirining Bangsa</w:t>
      </w:r>
    </w:p>
    <w:p w14:paraId="73CD5299" w14:textId="7497159D" w:rsidR="00D70D2B" w:rsidRDefault="00DA2698"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69856" behindDoc="1" locked="0" layoutInCell="1" allowOverlap="1" wp14:anchorId="22CC030F" wp14:editId="1D4F47A7">
            <wp:simplePos x="0" y="0"/>
            <wp:positionH relativeFrom="column">
              <wp:posOffset>706755</wp:posOffset>
            </wp:positionH>
            <wp:positionV relativeFrom="paragraph">
              <wp:posOffset>2348230</wp:posOffset>
            </wp:positionV>
            <wp:extent cx="2406650" cy="1805190"/>
            <wp:effectExtent l="0" t="0" r="0" b="5080"/>
            <wp:wrapNone/>
            <wp:docPr id="1741261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161" name="Picture 174126161"/>
                    <pic:cNvPicPr/>
                  </pic:nvPicPr>
                  <pic:blipFill>
                    <a:blip r:embed="rId14">
                      <a:extLst>
                        <a:ext uri="{28A0092B-C50C-407E-A947-70E740481C1C}">
                          <a14:useLocalDpi xmlns:a14="http://schemas.microsoft.com/office/drawing/2010/main" val="0"/>
                        </a:ext>
                      </a:extLst>
                    </a:blip>
                    <a:stretch>
                      <a:fillRect/>
                    </a:stretch>
                  </pic:blipFill>
                  <pic:spPr>
                    <a:xfrm>
                      <a:off x="0" y="0"/>
                      <a:ext cx="2406650" cy="1805190"/>
                    </a:xfrm>
                    <a:prstGeom prst="rect">
                      <a:avLst/>
                    </a:prstGeom>
                  </pic:spPr>
                </pic:pic>
              </a:graphicData>
            </a:graphic>
            <wp14:sizeRelH relativeFrom="margin">
              <wp14:pctWidth>0</wp14:pctWidth>
            </wp14:sizeRelH>
            <wp14:sizeRelV relativeFrom="margin">
              <wp14:pctHeight>0</wp14:pctHeight>
            </wp14:sizeRelV>
          </wp:anchor>
        </w:drawing>
      </w:r>
      <w:r w:rsidR="00F27CFF">
        <w:rPr>
          <w:rFonts w:ascii="Book Antiqua" w:hAnsi="Book Antiqua"/>
          <w:color w:val="000000"/>
          <w:sz w:val="20"/>
          <w:szCs w:val="20"/>
        </w:rPr>
        <w:tab/>
        <w:t>Seni Budaya dados satunggaling kawigatosan mirunggan tumrap warga Girimulyo sampun boten saged dipun selaki bilih Desa Girimulyo mujudaken salah satunggaling Desa ingkang nggadahi mawerni-werni seni budaya. Sanadjan saperangan para mudha ngeblat seni budaya manca, nanging seni budaya jawi ing desa Girimulyo taksih gesang ngrembaka. Awit cawe – cawenipun pamarentah Desa, dinas Kebudayaan, lan dewan Kebudayaan. Dene seni budaya ingkang taksih lestantun ing antawisipun</w:t>
      </w:r>
      <w:r w:rsidR="00347E16">
        <w:rPr>
          <w:rFonts w:ascii="Book Antiqua" w:hAnsi="Book Antiqua"/>
          <w:color w:val="000000"/>
          <w:sz w:val="20"/>
          <w:szCs w:val="20"/>
        </w:rPr>
        <w:t xml:space="preserve"> </w:t>
      </w:r>
      <w:r w:rsidR="00A16736" w:rsidRPr="00962212">
        <w:rPr>
          <w:rFonts w:ascii="Book Antiqua" w:hAnsi="Book Antiqua"/>
          <w:color w:val="000000"/>
          <w:sz w:val="20"/>
          <w:szCs w:val="20"/>
        </w:rPr>
        <w:t>kethoprak, karawitan,</w:t>
      </w:r>
      <w:r w:rsidR="00D70D2B">
        <w:rPr>
          <w:rFonts w:ascii="Book Antiqua" w:hAnsi="Book Antiqua"/>
          <w:color w:val="000000"/>
          <w:sz w:val="20"/>
          <w:szCs w:val="20"/>
        </w:rPr>
        <w:t xml:space="preserve"> macapatan, srandul, wayang, lan sak panunggalanipun tasih dipun lestantunaken</w:t>
      </w:r>
      <w:r w:rsidR="00603997">
        <w:rPr>
          <w:rStyle w:val="FootnoteReference"/>
          <w:rFonts w:ascii="Book Antiqua" w:hAnsi="Book Antiqua"/>
          <w:color w:val="000000"/>
          <w:sz w:val="20"/>
          <w:szCs w:val="20"/>
        </w:rPr>
        <w:footnoteReference w:id="5"/>
      </w:r>
      <w:r w:rsidR="00D70D2B">
        <w:rPr>
          <w:rFonts w:ascii="Book Antiqua" w:hAnsi="Book Antiqua"/>
          <w:color w:val="000000"/>
          <w:sz w:val="20"/>
          <w:szCs w:val="20"/>
        </w:rPr>
        <w:t>.</w:t>
      </w:r>
    </w:p>
    <w:p w14:paraId="1AB460EA" w14:textId="65E3F0BB" w:rsidR="00D70D2B" w:rsidRDefault="00D70D2B" w:rsidP="00962212">
      <w:pPr>
        <w:spacing w:after="12" w:line="360" w:lineRule="auto"/>
        <w:jc w:val="both"/>
        <w:rPr>
          <w:rFonts w:ascii="Book Antiqua" w:hAnsi="Book Antiqua"/>
          <w:color w:val="000000"/>
          <w:sz w:val="20"/>
          <w:szCs w:val="20"/>
        </w:rPr>
      </w:pPr>
    </w:p>
    <w:p w14:paraId="14F6B5B8" w14:textId="49EB67F2" w:rsidR="00D70D2B" w:rsidRDefault="00D70D2B" w:rsidP="00962212">
      <w:pPr>
        <w:spacing w:after="12" w:line="360" w:lineRule="auto"/>
        <w:jc w:val="both"/>
        <w:rPr>
          <w:rFonts w:ascii="Book Antiqua" w:hAnsi="Book Antiqua"/>
          <w:color w:val="000000"/>
          <w:sz w:val="20"/>
          <w:szCs w:val="20"/>
        </w:rPr>
      </w:pPr>
    </w:p>
    <w:p w14:paraId="57A61CF9" w14:textId="13B3B214" w:rsidR="00D70D2B" w:rsidRDefault="00D70D2B" w:rsidP="00962212">
      <w:pPr>
        <w:spacing w:after="12" w:line="360" w:lineRule="auto"/>
        <w:jc w:val="both"/>
        <w:rPr>
          <w:rFonts w:ascii="Book Antiqua" w:hAnsi="Book Antiqua"/>
          <w:color w:val="000000"/>
          <w:sz w:val="20"/>
          <w:szCs w:val="20"/>
        </w:rPr>
      </w:pPr>
    </w:p>
    <w:p w14:paraId="1AB26117" w14:textId="385A938A" w:rsidR="00D70D2B" w:rsidRDefault="00D70D2B" w:rsidP="00962212">
      <w:pPr>
        <w:spacing w:after="12" w:line="360" w:lineRule="auto"/>
        <w:jc w:val="both"/>
        <w:rPr>
          <w:rFonts w:ascii="Book Antiqua" w:hAnsi="Book Antiqua"/>
          <w:color w:val="000000"/>
          <w:sz w:val="20"/>
          <w:szCs w:val="20"/>
        </w:rPr>
      </w:pPr>
    </w:p>
    <w:p w14:paraId="484360A8" w14:textId="77777777" w:rsidR="00D70D2B" w:rsidRDefault="00D70D2B" w:rsidP="00962212">
      <w:pPr>
        <w:spacing w:after="12" w:line="360" w:lineRule="auto"/>
        <w:jc w:val="both"/>
        <w:rPr>
          <w:rFonts w:ascii="Book Antiqua" w:hAnsi="Book Antiqua"/>
          <w:color w:val="000000"/>
          <w:sz w:val="20"/>
          <w:szCs w:val="20"/>
        </w:rPr>
      </w:pPr>
    </w:p>
    <w:p w14:paraId="5BDFFACD" w14:textId="77777777" w:rsidR="00D70D2B" w:rsidRDefault="00D70D2B" w:rsidP="00962212">
      <w:pPr>
        <w:spacing w:after="12" w:line="360" w:lineRule="auto"/>
        <w:jc w:val="both"/>
        <w:rPr>
          <w:rFonts w:ascii="Book Antiqua" w:hAnsi="Book Antiqua"/>
          <w:color w:val="000000"/>
          <w:sz w:val="20"/>
          <w:szCs w:val="20"/>
        </w:rPr>
      </w:pPr>
    </w:p>
    <w:p w14:paraId="0553B710" w14:textId="018D090C" w:rsidR="00D70D2B" w:rsidRDefault="00D70D2B" w:rsidP="00962212">
      <w:pPr>
        <w:spacing w:after="12" w:line="360" w:lineRule="auto"/>
        <w:jc w:val="both"/>
        <w:rPr>
          <w:rFonts w:ascii="Book Antiqua" w:hAnsi="Book Antiqua"/>
          <w:color w:val="000000"/>
          <w:sz w:val="20"/>
          <w:szCs w:val="20"/>
        </w:rPr>
      </w:pPr>
    </w:p>
    <w:p w14:paraId="2CF4E711" w14:textId="1FD4B61B" w:rsidR="00347E16" w:rsidRDefault="00D70D2B" w:rsidP="00962212">
      <w:pPr>
        <w:spacing w:after="12" w:line="360" w:lineRule="auto"/>
        <w:jc w:val="both"/>
        <w:rPr>
          <w:rFonts w:ascii="Book Antiqua" w:hAnsi="Book Antiqua"/>
          <w:color w:val="000000"/>
          <w:sz w:val="20"/>
          <w:szCs w:val="20"/>
        </w:rPr>
      </w:pPr>
      <w:r>
        <w:rPr>
          <w:rFonts w:ascii="Book Antiqua" w:hAnsi="Book Antiqua"/>
          <w:color w:val="000000"/>
          <w:sz w:val="20"/>
          <w:szCs w:val="20"/>
        </w:rPr>
        <w:lastRenderedPageBreak/>
        <w:t>k</w:t>
      </w:r>
      <w:r w:rsidR="00347E16">
        <w:rPr>
          <w:rFonts w:ascii="Book Antiqua" w:hAnsi="Book Antiqua"/>
          <w:color w:val="000000"/>
          <w:sz w:val="20"/>
          <w:szCs w:val="20"/>
        </w:rPr>
        <w:t>athahing paguyuban seni ing Desa Girimulyo suka bekti bilih warga Girimulyo kadunungan jiwa seni ingkang rumaket ing gesangipun. Para sami rela kecalan dana minangka wragat adegipun paguyuban seni. Seni srandul ingkang sampun langka tasih gesang wonten ing Girimulyo, dumados wonten ing padukuhan Wintaos. Srandul menika seni budaya jawi ingkang nyariosaken babad menak/ carios padhang Pasir</w:t>
      </w:r>
      <w:r w:rsidR="00603997">
        <w:rPr>
          <w:rStyle w:val="FootnoteReference"/>
          <w:rFonts w:ascii="Book Antiqua" w:hAnsi="Book Antiqua"/>
          <w:color w:val="000000"/>
          <w:sz w:val="20"/>
          <w:szCs w:val="20"/>
        </w:rPr>
        <w:footnoteReference w:id="6"/>
      </w:r>
      <w:r w:rsidR="00347E16">
        <w:rPr>
          <w:rFonts w:ascii="Book Antiqua" w:hAnsi="Book Antiqua"/>
          <w:color w:val="000000"/>
          <w:sz w:val="20"/>
          <w:szCs w:val="20"/>
        </w:rPr>
        <w:t>.</w:t>
      </w:r>
    </w:p>
    <w:p w14:paraId="4A51300C" w14:textId="7794ED1C" w:rsidR="004A6FC5" w:rsidRDefault="00603997"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lang w:val="en-US"/>
        </w:rPr>
        <w:drawing>
          <wp:anchor distT="0" distB="0" distL="114300" distR="114300" simplePos="0" relativeHeight="251747328" behindDoc="0" locked="0" layoutInCell="1" allowOverlap="1" wp14:anchorId="1B3D0335" wp14:editId="23B6C15A">
            <wp:simplePos x="0" y="0"/>
            <wp:positionH relativeFrom="column">
              <wp:posOffset>7620</wp:posOffset>
            </wp:positionH>
            <wp:positionV relativeFrom="paragraph">
              <wp:posOffset>121285</wp:posOffset>
            </wp:positionV>
            <wp:extent cx="3777615" cy="3183255"/>
            <wp:effectExtent l="0" t="0" r="6985" b="1714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616F45B" w14:textId="256A3C38" w:rsidR="008113B2" w:rsidRDefault="008113B2" w:rsidP="00962212">
      <w:pPr>
        <w:spacing w:after="12" w:line="360" w:lineRule="auto"/>
        <w:jc w:val="both"/>
        <w:rPr>
          <w:rFonts w:ascii="Book Antiqua" w:hAnsi="Book Antiqua"/>
          <w:color w:val="000000"/>
          <w:sz w:val="20"/>
          <w:szCs w:val="20"/>
        </w:rPr>
      </w:pPr>
    </w:p>
    <w:p w14:paraId="79A9314E" w14:textId="2F2FCDE0" w:rsidR="008113B2" w:rsidRDefault="008113B2" w:rsidP="00962212">
      <w:pPr>
        <w:spacing w:after="12" w:line="360" w:lineRule="auto"/>
        <w:jc w:val="both"/>
        <w:rPr>
          <w:rFonts w:ascii="Book Antiqua" w:hAnsi="Book Antiqua"/>
          <w:color w:val="000000"/>
          <w:sz w:val="20"/>
          <w:szCs w:val="20"/>
        </w:rPr>
      </w:pPr>
    </w:p>
    <w:p w14:paraId="6AD56CE7" w14:textId="77777777" w:rsidR="008113B2" w:rsidRDefault="008113B2" w:rsidP="00962212">
      <w:pPr>
        <w:spacing w:after="12" w:line="360" w:lineRule="auto"/>
        <w:jc w:val="both"/>
        <w:rPr>
          <w:rFonts w:ascii="Book Antiqua" w:hAnsi="Book Antiqua"/>
          <w:color w:val="000000"/>
          <w:sz w:val="20"/>
          <w:szCs w:val="20"/>
        </w:rPr>
      </w:pPr>
    </w:p>
    <w:p w14:paraId="18BFC598" w14:textId="77777777" w:rsidR="008113B2" w:rsidRDefault="008113B2" w:rsidP="00962212">
      <w:pPr>
        <w:spacing w:after="12" w:line="360" w:lineRule="auto"/>
        <w:jc w:val="both"/>
        <w:rPr>
          <w:rFonts w:ascii="Book Antiqua" w:hAnsi="Book Antiqua"/>
          <w:color w:val="000000"/>
          <w:sz w:val="20"/>
          <w:szCs w:val="20"/>
        </w:rPr>
      </w:pPr>
    </w:p>
    <w:p w14:paraId="100C0C72" w14:textId="77777777" w:rsidR="008113B2" w:rsidRDefault="008113B2" w:rsidP="00962212">
      <w:pPr>
        <w:spacing w:after="12" w:line="360" w:lineRule="auto"/>
        <w:jc w:val="both"/>
        <w:rPr>
          <w:rFonts w:ascii="Book Antiqua" w:hAnsi="Book Antiqua"/>
          <w:color w:val="000000"/>
          <w:sz w:val="20"/>
          <w:szCs w:val="20"/>
        </w:rPr>
      </w:pPr>
    </w:p>
    <w:p w14:paraId="2C25D23D" w14:textId="77777777" w:rsidR="008113B2" w:rsidRDefault="008113B2" w:rsidP="00962212">
      <w:pPr>
        <w:spacing w:after="12" w:line="360" w:lineRule="auto"/>
        <w:jc w:val="both"/>
        <w:rPr>
          <w:rFonts w:ascii="Book Antiqua" w:hAnsi="Book Antiqua"/>
          <w:color w:val="000000"/>
          <w:sz w:val="20"/>
          <w:szCs w:val="20"/>
        </w:rPr>
      </w:pPr>
    </w:p>
    <w:p w14:paraId="11AAB294" w14:textId="77777777" w:rsidR="005A12DB" w:rsidRDefault="005A12DB" w:rsidP="00962212">
      <w:pPr>
        <w:spacing w:after="12" w:line="360" w:lineRule="auto"/>
        <w:jc w:val="both"/>
        <w:rPr>
          <w:rFonts w:ascii="Book Antiqua" w:hAnsi="Book Antiqua"/>
          <w:color w:val="000000"/>
          <w:sz w:val="20"/>
          <w:szCs w:val="20"/>
        </w:rPr>
      </w:pPr>
    </w:p>
    <w:p w14:paraId="159DD427" w14:textId="77777777" w:rsidR="00603997" w:rsidRDefault="00603997" w:rsidP="00962212">
      <w:pPr>
        <w:spacing w:after="12" w:line="360" w:lineRule="auto"/>
        <w:jc w:val="both"/>
        <w:rPr>
          <w:rFonts w:ascii="Book Antiqua" w:hAnsi="Book Antiqua"/>
          <w:color w:val="000000"/>
          <w:sz w:val="20"/>
          <w:szCs w:val="20"/>
        </w:rPr>
      </w:pPr>
    </w:p>
    <w:p w14:paraId="2C855E31" w14:textId="77777777" w:rsidR="00603997" w:rsidRDefault="00603997" w:rsidP="00962212">
      <w:pPr>
        <w:spacing w:after="12" w:line="360" w:lineRule="auto"/>
        <w:jc w:val="both"/>
        <w:rPr>
          <w:rFonts w:ascii="Book Antiqua" w:hAnsi="Book Antiqua"/>
          <w:color w:val="000000"/>
          <w:sz w:val="20"/>
          <w:szCs w:val="20"/>
        </w:rPr>
      </w:pPr>
    </w:p>
    <w:p w14:paraId="137B3C72" w14:textId="77777777" w:rsidR="00603997" w:rsidRDefault="00603997" w:rsidP="00962212">
      <w:pPr>
        <w:spacing w:after="12" w:line="360" w:lineRule="auto"/>
        <w:jc w:val="both"/>
        <w:rPr>
          <w:rFonts w:ascii="Book Antiqua" w:hAnsi="Book Antiqua"/>
          <w:color w:val="000000"/>
          <w:sz w:val="20"/>
          <w:szCs w:val="20"/>
        </w:rPr>
      </w:pPr>
    </w:p>
    <w:p w14:paraId="79CA8F31" w14:textId="77777777" w:rsidR="00603997" w:rsidRDefault="00603997" w:rsidP="00962212">
      <w:pPr>
        <w:spacing w:after="12" w:line="360" w:lineRule="auto"/>
        <w:jc w:val="both"/>
        <w:rPr>
          <w:rFonts w:ascii="Book Antiqua" w:hAnsi="Book Antiqua"/>
          <w:color w:val="000000"/>
          <w:sz w:val="20"/>
          <w:szCs w:val="20"/>
        </w:rPr>
      </w:pPr>
    </w:p>
    <w:p w14:paraId="6AE44A54" w14:textId="77777777" w:rsidR="00603997" w:rsidRDefault="00603997" w:rsidP="00962212">
      <w:pPr>
        <w:spacing w:after="12" w:line="360" w:lineRule="auto"/>
        <w:jc w:val="both"/>
        <w:rPr>
          <w:rFonts w:ascii="Book Antiqua" w:hAnsi="Book Antiqua"/>
          <w:color w:val="000000"/>
          <w:sz w:val="20"/>
          <w:szCs w:val="20"/>
        </w:rPr>
      </w:pPr>
    </w:p>
    <w:p w14:paraId="2459B07F" w14:textId="77777777" w:rsidR="00603997" w:rsidRDefault="00603997" w:rsidP="00603997">
      <w:pPr>
        <w:spacing w:after="12" w:line="360" w:lineRule="auto"/>
        <w:rPr>
          <w:rFonts w:ascii="Book Antiqua" w:hAnsi="Book Antiqua"/>
          <w:color w:val="000000"/>
          <w:sz w:val="20"/>
          <w:szCs w:val="20"/>
        </w:rPr>
      </w:pPr>
    </w:p>
    <w:p w14:paraId="35731D20" w14:textId="74B325D0" w:rsidR="00347E16" w:rsidRPr="00603997" w:rsidRDefault="00603997" w:rsidP="00603997">
      <w:pPr>
        <w:spacing w:after="12" w:line="360" w:lineRule="auto"/>
        <w:rPr>
          <w:rFonts w:ascii="Book Antiqua" w:hAnsi="Book Antiqua"/>
          <w:color w:val="000000"/>
          <w:sz w:val="24"/>
          <w:szCs w:val="20"/>
        </w:rPr>
      </w:pPr>
      <w:r w:rsidRPr="00603997">
        <w:rPr>
          <w:rFonts w:ascii="Book Antiqua" w:hAnsi="Book Antiqua"/>
          <w:color w:val="000000"/>
          <w:sz w:val="24"/>
          <w:szCs w:val="20"/>
        </w:rPr>
        <w:lastRenderedPageBreak/>
        <w:t>Upacara Adat/Tradisi</w:t>
      </w:r>
    </w:p>
    <w:p w14:paraId="1C311777" w14:textId="5E3D3A34" w:rsidR="004A6FC5" w:rsidRDefault="00E11D1A" w:rsidP="00603997">
      <w:pPr>
        <w:spacing w:after="12" w:line="360" w:lineRule="auto"/>
        <w:ind w:firstLine="630"/>
        <w:jc w:val="both"/>
        <w:rPr>
          <w:rFonts w:ascii="Book Antiqua" w:hAnsi="Book Antiqua"/>
          <w:color w:val="000000"/>
          <w:sz w:val="20"/>
          <w:szCs w:val="20"/>
        </w:rPr>
      </w:pPr>
      <w:r w:rsidRPr="00962212">
        <w:rPr>
          <w:rFonts w:ascii="Book Antiqua" w:hAnsi="Book Antiqua"/>
          <w:color w:val="000000"/>
          <w:sz w:val="20"/>
          <w:szCs w:val="20"/>
        </w:rPr>
        <w:t>Ing ndalem setunggal tahun saged dipun prangguli upacara adat sedekah labuh, uler – uler lan sedekal lebar panen.</w:t>
      </w:r>
      <w:r w:rsidR="0063721C" w:rsidRPr="00962212">
        <w:rPr>
          <w:rFonts w:ascii="Book Antiqua" w:hAnsi="Book Antiqua"/>
          <w:color w:val="000000"/>
          <w:sz w:val="20"/>
          <w:szCs w:val="20"/>
        </w:rPr>
        <w:t xml:space="preserve"> </w:t>
      </w:r>
      <w:r w:rsidRPr="00962212">
        <w:rPr>
          <w:rFonts w:ascii="Book Antiqua" w:hAnsi="Book Antiqua"/>
          <w:color w:val="000000"/>
          <w:sz w:val="20"/>
          <w:szCs w:val="20"/>
        </w:rPr>
        <w:t xml:space="preserve">Labuhan mujudaken tradisi ingkang sampun turun tumurun dening warga Girimulyo, minangka ngaturaken panuwunan ingkang dipun tindakaken sakderengipun mangsa tanem. Sedekah labuh utawi merti bumi, mekaten </w:t>
      </w:r>
      <w:r w:rsidR="0063721C" w:rsidRPr="00962212">
        <w:rPr>
          <w:rFonts w:ascii="Book Antiqua" w:hAnsi="Book Antiqua"/>
          <w:color w:val="000000"/>
          <w:sz w:val="20"/>
          <w:szCs w:val="20"/>
        </w:rPr>
        <w:t>l</w:t>
      </w:r>
      <w:r w:rsidRPr="00962212">
        <w:rPr>
          <w:rFonts w:ascii="Book Antiqua" w:hAnsi="Book Antiqua"/>
          <w:color w:val="000000"/>
          <w:sz w:val="20"/>
          <w:szCs w:val="20"/>
        </w:rPr>
        <w:t>ajeng dipun tindakaken dening wargo desa Girimulyo, dene kaleksananipun ing dinten jemuah legi ing mangsa kapat. Lan padatan dipun leksanakaken pinten – pinten dinten sakderengipun jumat legi</w:t>
      </w:r>
      <w:r w:rsidR="00603997">
        <w:rPr>
          <w:rStyle w:val="FootnoteReference"/>
          <w:rFonts w:ascii="Book Antiqua" w:hAnsi="Book Antiqua"/>
          <w:color w:val="000000"/>
          <w:sz w:val="20"/>
          <w:szCs w:val="20"/>
        </w:rPr>
        <w:footnoteReference w:id="7"/>
      </w:r>
      <w:r w:rsidRPr="00962212">
        <w:rPr>
          <w:rFonts w:ascii="Book Antiqua" w:hAnsi="Book Antiqua"/>
          <w:color w:val="000000"/>
          <w:sz w:val="20"/>
          <w:szCs w:val="20"/>
        </w:rPr>
        <w:t xml:space="preserve">. </w:t>
      </w:r>
    </w:p>
    <w:p w14:paraId="225DE49C" w14:textId="3B4CC8FC" w:rsidR="004A6FC5" w:rsidRDefault="00826DE0"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70880" behindDoc="1" locked="0" layoutInCell="1" allowOverlap="1" wp14:anchorId="5FB3BF7C" wp14:editId="6A2CBA6D">
            <wp:simplePos x="0" y="0"/>
            <wp:positionH relativeFrom="column">
              <wp:posOffset>1270</wp:posOffset>
            </wp:positionH>
            <wp:positionV relativeFrom="paragraph">
              <wp:posOffset>180521</wp:posOffset>
            </wp:positionV>
            <wp:extent cx="3778250" cy="2125345"/>
            <wp:effectExtent l="0" t="0" r="0" b="8255"/>
            <wp:wrapNone/>
            <wp:docPr id="15970164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16452" name="Picture 1597016452"/>
                    <pic:cNvPicPr/>
                  </pic:nvPicPr>
                  <pic:blipFill>
                    <a:blip r:embed="rId16">
                      <a:extLst>
                        <a:ext uri="{28A0092B-C50C-407E-A947-70E740481C1C}">
                          <a14:useLocalDpi xmlns:a14="http://schemas.microsoft.com/office/drawing/2010/main" val="0"/>
                        </a:ext>
                      </a:extLst>
                    </a:blip>
                    <a:stretch>
                      <a:fillRect/>
                    </a:stretch>
                  </pic:blipFill>
                  <pic:spPr>
                    <a:xfrm>
                      <a:off x="0" y="0"/>
                      <a:ext cx="3778250" cy="2125345"/>
                    </a:xfrm>
                    <a:prstGeom prst="rect">
                      <a:avLst/>
                    </a:prstGeom>
                  </pic:spPr>
                </pic:pic>
              </a:graphicData>
            </a:graphic>
          </wp:anchor>
        </w:drawing>
      </w:r>
    </w:p>
    <w:p w14:paraId="0717E6E1" w14:textId="77777777" w:rsidR="004A6FC5" w:rsidRDefault="004A6FC5" w:rsidP="00962212">
      <w:pPr>
        <w:spacing w:after="12" w:line="360" w:lineRule="auto"/>
        <w:jc w:val="both"/>
        <w:rPr>
          <w:rFonts w:ascii="Book Antiqua" w:hAnsi="Book Antiqua"/>
          <w:color w:val="000000"/>
          <w:sz w:val="20"/>
          <w:szCs w:val="20"/>
        </w:rPr>
      </w:pPr>
    </w:p>
    <w:p w14:paraId="3B00EDAD" w14:textId="77777777" w:rsidR="004A6FC5" w:rsidRDefault="004A6FC5" w:rsidP="00962212">
      <w:pPr>
        <w:spacing w:after="12" w:line="360" w:lineRule="auto"/>
        <w:jc w:val="both"/>
        <w:rPr>
          <w:rFonts w:ascii="Book Antiqua" w:hAnsi="Book Antiqua"/>
          <w:color w:val="000000"/>
          <w:sz w:val="20"/>
          <w:szCs w:val="20"/>
        </w:rPr>
      </w:pPr>
    </w:p>
    <w:p w14:paraId="2DAAD892" w14:textId="00DD0D1D" w:rsidR="004A6FC5" w:rsidRDefault="004A6FC5" w:rsidP="00962212">
      <w:pPr>
        <w:spacing w:after="12" w:line="360" w:lineRule="auto"/>
        <w:jc w:val="both"/>
        <w:rPr>
          <w:rFonts w:ascii="Book Antiqua" w:hAnsi="Book Antiqua"/>
          <w:color w:val="000000"/>
          <w:sz w:val="20"/>
          <w:szCs w:val="20"/>
        </w:rPr>
      </w:pPr>
    </w:p>
    <w:p w14:paraId="0E4320E6" w14:textId="77777777" w:rsidR="004A6FC5" w:rsidRDefault="004A6FC5" w:rsidP="00962212">
      <w:pPr>
        <w:spacing w:after="12" w:line="360" w:lineRule="auto"/>
        <w:jc w:val="both"/>
        <w:rPr>
          <w:rFonts w:ascii="Book Antiqua" w:hAnsi="Book Antiqua"/>
          <w:color w:val="000000"/>
          <w:sz w:val="20"/>
          <w:szCs w:val="20"/>
        </w:rPr>
      </w:pPr>
    </w:p>
    <w:p w14:paraId="4051D273" w14:textId="77777777" w:rsidR="004A6FC5" w:rsidRDefault="004A6FC5" w:rsidP="00962212">
      <w:pPr>
        <w:spacing w:after="12" w:line="360" w:lineRule="auto"/>
        <w:jc w:val="both"/>
        <w:rPr>
          <w:rFonts w:ascii="Book Antiqua" w:hAnsi="Book Antiqua"/>
          <w:color w:val="000000"/>
          <w:sz w:val="20"/>
          <w:szCs w:val="20"/>
        </w:rPr>
      </w:pPr>
    </w:p>
    <w:p w14:paraId="1E0356C7" w14:textId="77777777" w:rsidR="004A6FC5" w:rsidRDefault="004A6FC5" w:rsidP="00962212">
      <w:pPr>
        <w:spacing w:after="12" w:line="360" w:lineRule="auto"/>
        <w:jc w:val="both"/>
        <w:rPr>
          <w:rFonts w:ascii="Book Antiqua" w:hAnsi="Book Antiqua"/>
          <w:color w:val="000000"/>
          <w:sz w:val="20"/>
          <w:szCs w:val="20"/>
        </w:rPr>
      </w:pPr>
    </w:p>
    <w:p w14:paraId="0124D156" w14:textId="77777777" w:rsidR="004A6FC5" w:rsidRDefault="004A6FC5" w:rsidP="00962212">
      <w:pPr>
        <w:spacing w:after="12" w:line="360" w:lineRule="auto"/>
        <w:jc w:val="both"/>
        <w:rPr>
          <w:rFonts w:ascii="Book Antiqua" w:hAnsi="Book Antiqua"/>
          <w:color w:val="000000"/>
          <w:sz w:val="20"/>
          <w:szCs w:val="20"/>
        </w:rPr>
      </w:pPr>
    </w:p>
    <w:p w14:paraId="7C7F76D4" w14:textId="77777777" w:rsidR="004A6FC5" w:rsidRDefault="004A6FC5" w:rsidP="00962212">
      <w:pPr>
        <w:spacing w:after="12" w:line="360" w:lineRule="auto"/>
        <w:jc w:val="both"/>
        <w:rPr>
          <w:rFonts w:ascii="Book Antiqua" w:hAnsi="Book Antiqua"/>
          <w:color w:val="000000"/>
          <w:sz w:val="20"/>
          <w:szCs w:val="20"/>
        </w:rPr>
      </w:pPr>
    </w:p>
    <w:p w14:paraId="05DD598C" w14:textId="77777777" w:rsidR="008113B2" w:rsidRDefault="008113B2" w:rsidP="00962212">
      <w:pPr>
        <w:spacing w:after="12" w:line="360" w:lineRule="auto"/>
        <w:jc w:val="both"/>
        <w:rPr>
          <w:rFonts w:ascii="Book Antiqua" w:hAnsi="Book Antiqua"/>
          <w:color w:val="000000"/>
          <w:sz w:val="20"/>
          <w:szCs w:val="20"/>
        </w:rPr>
      </w:pPr>
    </w:p>
    <w:p w14:paraId="3DD42258" w14:textId="77777777" w:rsidR="008113B2" w:rsidRDefault="008113B2" w:rsidP="00962212">
      <w:pPr>
        <w:spacing w:after="12" w:line="360" w:lineRule="auto"/>
        <w:jc w:val="both"/>
        <w:rPr>
          <w:rFonts w:ascii="Book Antiqua" w:hAnsi="Book Antiqua"/>
          <w:color w:val="000000"/>
          <w:sz w:val="20"/>
          <w:szCs w:val="20"/>
        </w:rPr>
      </w:pPr>
    </w:p>
    <w:p w14:paraId="0E3668D5" w14:textId="3824BBEF" w:rsidR="008113B2" w:rsidRDefault="008113B2" w:rsidP="00962212">
      <w:pPr>
        <w:spacing w:after="12" w:line="360" w:lineRule="auto"/>
        <w:jc w:val="both"/>
        <w:rPr>
          <w:rFonts w:ascii="Book Antiqua" w:hAnsi="Book Antiqua"/>
          <w:color w:val="000000"/>
          <w:sz w:val="20"/>
          <w:szCs w:val="20"/>
        </w:rPr>
      </w:pPr>
    </w:p>
    <w:p w14:paraId="40FE91C3" w14:textId="4C2EA1CE" w:rsidR="00E11D1A" w:rsidRPr="00962212" w:rsidRDefault="00E11D1A"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 xml:space="preserve">Dipun awiti kanthi tradisi gotong royong reresik lingkungan sak kira tengen </w:t>
      </w:r>
      <w:r w:rsidR="002A5C34">
        <w:rPr>
          <w:rFonts w:ascii="Book Antiqua" w:hAnsi="Book Antiqua"/>
          <w:color w:val="000000"/>
          <w:sz w:val="20"/>
          <w:szCs w:val="20"/>
        </w:rPr>
        <w:t>D</w:t>
      </w:r>
      <w:r w:rsidRPr="00962212">
        <w:rPr>
          <w:rFonts w:ascii="Book Antiqua" w:hAnsi="Book Antiqua"/>
          <w:color w:val="000000"/>
          <w:sz w:val="20"/>
          <w:szCs w:val="20"/>
        </w:rPr>
        <w:t>esa, lan ugi papan – papan ingkang dipun anggep keramat.ingkang sak lajengipun ing dinten jumat legi dipun tindakaken arak arakan Gunungan ngubengi dusun lan bekta tumpengan utawi sesaji arupi palawija, lan among (Sega Uduk lan Ingkung)</w:t>
      </w:r>
    </w:p>
    <w:p w14:paraId="012AB6B1" w14:textId="4681D1B0" w:rsidR="00E11D1A" w:rsidRPr="00962212" w:rsidRDefault="00E11D1A" w:rsidP="00962212">
      <w:pPr>
        <w:spacing w:after="12" w:line="360" w:lineRule="auto"/>
        <w:ind w:firstLine="450"/>
        <w:jc w:val="both"/>
        <w:rPr>
          <w:rFonts w:ascii="Book Antiqua" w:hAnsi="Book Antiqua"/>
          <w:color w:val="000000"/>
          <w:sz w:val="20"/>
          <w:szCs w:val="20"/>
        </w:rPr>
      </w:pPr>
      <w:r w:rsidRPr="00962212">
        <w:rPr>
          <w:rFonts w:ascii="Book Antiqua" w:hAnsi="Book Antiqua"/>
          <w:color w:val="000000"/>
          <w:sz w:val="20"/>
          <w:szCs w:val="20"/>
        </w:rPr>
        <w:t xml:space="preserve">Saksampunipun upacara pisungsungan tumpengan saha kirab, dipun lajengaken donga sesarengan wonten ing balai desa. Upacara dipun pungkasi kanthi rebutan gunungan warga masyarakat girimulyo pitados bilih perangan gunungan punika badhe bekta kamulyan dumateng para among tani. Upacara menika setunggaling tontonan kang narik kawigatosan lan dipun tenggo – tenggo dening para warga lan wisatawan. </w:t>
      </w:r>
    </w:p>
    <w:p w14:paraId="5EAF5766" w14:textId="7D561E62" w:rsidR="004A6FC5" w:rsidRDefault="002A5C34" w:rsidP="004A6FC5">
      <w:pPr>
        <w:spacing w:after="12" w:line="360" w:lineRule="auto"/>
        <w:ind w:firstLine="450"/>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71904" behindDoc="1" locked="0" layoutInCell="1" allowOverlap="1" wp14:anchorId="74ECDF0A" wp14:editId="65354C87">
            <wp:simplePos x="0" y="0"/>
            <wp:positionH relativeFrom="column">
              <wp:posOffset>503555</wp:posOffset>
            </wp:positionH>
            <wp:positionV relativeFrom="paragraph">
              <wp:posOffset>46033</wp:posOffset>
            </wp:positionV>
            <wp:extent cx="2782570" cy="2087880"/>
            <wp:effectExtent l="0" t="0" r="0" b="7620"/>
            <wp:wrapNone/>
            <wp:docPr id="19700081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8110" name="Picture 1970008110"/>
                    <pic:cNvPicPr/>
                  </pic:nvPicPr>
                  <pic:blipFill>
                    <a:blip r:embed="rId17">
                      <a:extLst>
                        <a:ext uri="{28A0092B-C50C-407E-A947-70E740481C1C}">
                          <a14:useLocalDpi xmlns:a14="http://schemas.microsoft.com/office/drawing/2010/main" val="0"/>
                        </a:ext>
                      </a:extLst>
                    </a:blip>
                    <a:stretch>
                      <a:fillRect/>
                    </a:stretch>
                  </pic:blipFill>
                  <pic:spPr>
                    <a:xfrm>
                      <a:off x="0" y="0"/>
                      <a:ext cx="2782570" cy="2087880"/>
                    </a:xfrm>
                    <a:prstGeom prst="rect">
                      <a:avLst/>
                    </a:prstGeom>
                  </pic:spPr>
                </pic:pic>
              </a:graphicData>
            </a:graphic>
            <wp14:sizeRelH relativeFrom="margin">
              <wp14:pctWidth>0</wp14:pctWidth>
            </wp14:sizeRelH>
            <wp14:sizeRelV relativeFrom="margin">
              <wp14:pctHeight>0</wp14:pctHeight>
            </wp14:sizeRelV>
          </wp:anchor>
        </w:drawing>
      </w:r>
    </w:p>
    <w:p w14:paraId="07B8DF9E" w14:textId="4C1F4F0A" w:rsidR="004A6FC5" w:rsidRDefault="004A6FC5" w:rsidP="004A6FC5">
      <w:pPr>
        <w:spacing w:after="12" w:line="360" w:lineRule="auto"/>
        <w:ind w:firstLine="450"/>
        <w:jc w:val="both"/>
        <w:rPr>
          <w:rFonts w:ascii="Book Antiqua" w:hAnsi="Book Antiqua"/>
          <w:color w:val="000000"/>
          <w:sz w:val="20"/>
          <w:szCs w:val="20"/>
        </w:rPr>
      </w:pPr>
    </w:p>
    <w:p w14:paraId="5A675D21" w14:textId="77777777" w:rsidR="004A6FC5" w:rsidRDefault="004A6FC5" w:rsidP="004A6FC5">
      <w:pPr>
        <w:spacing w:after="12" w:line="360" w:lineRule="auto"/>
        <w:ind w:firstLine="450"/>
        <w:jc w:val="both"/>
        <w:rPr>
          <w:rFonts w:ascii="Book Antiqua" w:hAnsi="Book Antiqua"/>
          <w:color w:val="000000"/>
          <w:sz w:val="20"/>
          <w:szCs w:val="20"/>
        </w:rPr>
      </w:pPr>
    </w:p>
    <w:p w14:paraId="4A6CA5B0" w14:textId="77777777" w:rsidR="004A6FC5" w:rsidRDefault="004A6FC5" w:rsidP="004A6FC5">
      <w:pPr>
        <w:spacing w:after="12" w:line="360" w:lineRule="auto"/>
        <w:ind w:firstLine="450"/>
        <w:jc w:val="both"/>
        <w:rPr>
          <w:rFonts w:ascii="Book Antiqua" w:hAnsi="Book Antiqua"/>
          <w:color w:val="000000"/>
          <w:sz w:val="20"/>
          <w:szCs w:val="20"/>
        </w:rPr>
      </w:pPr>
    </w:p>
    <w:p w14:paraId="451D1D97" w14:textId="77777777" w:rsidR="004A6FC5" w:rsidRDefault="004A6FC5" w:rsidP="004A6FC5">
      <w:pPr>
        <w:spacing w:after="12" w:line="360" w:lineRule="auto"/>
        <w:ind w:firstLine="450"/>
        <w:jc w:val="both"/>
        <w:rPr>
          <w:rFonts w:ascii="Book Antiqua" w:hAnsi="Book Antiqua"/>
          <w:color w:val="000000"/>
          <w:sz w:val="20"/>
          <w:szCs w:val="20"/>
        </w:rPr>
      </w:pPr>
    </w:p>
    <w:p w14:paraId="0904FCBB" w14:textId="77777777" w:rsidR="004A6FC5" w:rsidRDefault="004A6FC5" w:rsidP="004A6FC5">
      <w:pPr>
        <w:spacing w:after="12" w:line="360" w:lineRule="auto"/>
        <w:ind w:firstLine="450"/>
        <w:jc w:val="both"/>
        <w:rPr>
          <w:rFonts w:ascii="Book Antiqua" w:hAnsi="Book Antiqua"/>
          <w:color w:val="000000"/>
          <w:sz w:val="20"/>
          <w:szCs w:val="20"/>
        </w:rPr>
      </w:pPr>
    </w:p>
    <w:p w14:paraId="5B5D07D5" w14:textId="77777777" w:rsidR="008113B2" w:rsidRDefault="008113B2" w:rsidP="004A6FC5">
      <w:pPr>
        <w:spacing w:after="12" w:line="360" w:lineRule="auto"/>
        <w:ind w:firstLine="450"/>
        <w:jc w:val="both"/>
        <w:rPr>
          <w:rFonts w:ascii="Book Antiqua" w:hAnsi="Book Antiqua"/>
          <w:color w:val="000000"/>
          <w:sz w:val="20"/>
          <w:szCs w:val="20"/>
        </w:rPr>
      </w:pPr>
    </w:p>
    <w:p w14:paraId="1F60415E" w14:textId="77777777" w:rsidR="004A6FC5" w:rsidRDefault="004A6FC5" w:rsidP="004A6FC5">
      <w:pPr>
        <w:spacing w:after="12" w:line="360" w:lineRule="auto"/>
        <w:ind w:firstLine="450"/>
        <w:jc w:val="both"/>
        <w:rPr>
          <w:rFonts w:ascii="Book Antiqua" w:hAnsi="Book Antiqua"/>
          <w:color w:val="000000"/>
          <w:sz w:val="20"/>
          <w:szCs w:val="20"/>
        </w:rPr>
      </w:pPr>
    </w:p>
    <w:p w14:paraId="4AB865CD" w14:textId="77777777" w:rsidR="004A6FC5" w:rsidRDefault="004A6FC5" w:rsidP="004A6FC5">
      <w:pPr>
        <w:spacing w:after="12" w:line="360" w:lineRule="auto"/>
        <w:ind w:firstLine="450"/>
        <w:jc w:val="both"/>
        <w:rPr>
          <w:rFonts w:ascii="Book Antiqua" w:hAnsi="Book Antiqua"/>
          <w:color w:val="000000"/>
          <w:sz w:val="20"/>
          <w:szCs w:val="20"/>
        </w:rPr>
      </w:pPr>
    </w:p>
    <w:p w14:paraId="1F263B39" w14:textId="77777777" w:rsidR="004A6FC5" w:rsidRDefault="004A6FC5" w:rsidP="004A6FC5">
      <w:pPr>
        <w:spacing w:after="12" w:line="360" w:lineRule="auto"/>
        <w:ind w:firstLine="450"/>
        <w:jc w:val="both"/>
        <w:rPr>
          <w:rFonts w:ascii="Book Antiqua" w:hAnsi="Book Antiqua"/>
          <w:color w:val="000000"/>
          <w:sz w:val="20"/>
          <w:szCs w:val="20"/>
        </w:rPr>
      </w:pPr>
    </w:p>
    <w:p w14:paraId="18BAB3B4" w14:textId="1474757C" w:rsidR="00E11D1A" w:rsidRPr="00962212" w:rsidRDefault="00E11D1A" w:rsidP="004A6FC5">
      <w:pPr>
        <w:spacing w:after="12" w:line="360" w:lineRule="auto"/>
        <w:ind w:firstLine="450"/>
        <w:jc w:val="both"/>
        <w:rPr>
          <w:rFonts w:ascii="Book Antiqua" w:hAnsi="Book Antiqua"/>
          <w:color w:val="000000"/>
          <w:sz w:val="20"/>
          <w:szCs w:val="20"/>
        </w:rPr>
      </w:pPr>
      <w:r w:rsidRPr="00962212">
        <w:rPr>
          <w:rFonts w:ascii="Book Antiqua" w:hAnsi="Book Antiqua"/>
          <w:color w:val="000000"/>
          <w:sz w:val="20"/>
          <w:szCs w:val="20"/>
        </w:rPr>
        <w:t>Sak bibaripun upacara labuhan, dalu nipun dipun lajengaken giyaran ringgit wacucal utawi kethoprak. Ing padatan, lampahan ringgit wacucal kala mendet cariyos ingkang wonten gayutipun kalian olah tetanen inggih punika babat alas wanamarta, srimulih lan sanesipun kang jumbuh kalian upaara kasebat.</w:t>
      </w:r>
    </w:p>
    <w:p w14:paraId="4D8CCA7F" w14:textId="38FDA3FF" w:rsidR="00D4082A" w:rsidRPr="00962212" w:rsidRDefault="00E11D1A"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ab/>
        <w:t xml:space="preserve">Tradisi punika kedah dipun lestantunaken kadang warga Girimulyo amargi kalebet satunggaling  kekayaan budaya kang kedah dipun pepetri utawi dipun uri – </w:t>
      </w:r>
      <w:r w:rsidR="00347E16">
        <w:rPr>
          <w:rFonts w:ascii="Book Antiqua" w:hAnsi="Book Antiqua"/>
          <w:color w:val="000000"/>
          <w:sz w:val="20"/>
          <w:szCs w:val="20"/>
        </w:rPr>
        <w:t>uri. Amargi upacara menika saget</w:t>
      </w:r>
      <w:r w:rsidRPr="00962212">
        <w:rPr>
          <w:rFonts w:ascii="Book Antiqua" w:hAnsi="Book Antiqua"/>
          <w:color w:val="000000"/>
          <w:sz w:val="20"/>
          <w:szCs w:val="20"/>
        </w:rPr>
        <w:t xml:space="preserve"> nuwuhaken raos manunggaling warga lan ngipuk ipuk grengseng gotong royong. Ugi bab menika saged nderek nglestantunaken kesenian budaya jawa ing wewengkon kabupaten Gunungkidul.</w:t>
      </w:r>
    </w:p>
    <w:p w14:paraId="2D413644" w14:textId="5574EFD3" w:rsidR="00E11D1A" w:rsidRDefault="00E11D1A" w:rsidP="00962212">
      <w:pPr>
        <w:spacing w:after="12" w:line="360" w:lineRule="auto"/>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 xml:space="preserve">Sedekah lebar Panen </w:t>
      </w:r>
    </w:p>
    <w:p w14:paraId="34B65DF0" w14:textId="4891F7A3" w:rsidR="001576BF" w:rsidRDefault="001576BF" w:rsidP="00962212">
      <w:pPr>
        <w:spacing w:after="12" w:line="360" w:lineRule="auto"/>
        <w:jc w:val="both"/>
        <w:rPr>
          <w:rFonts w:ascii="Book Antiqua" w:eastAsia="Times New Roman" w:hAnsi="Book Antiqua" w:cs="Arial"/>
          <w:iCs/>
          <w:noProof/>
          <w:color w:val="000000"/>
          <w:sz w:val="20"/>
          <w:szCs w:val="20"/>
        </w:rPr>
      </w:pPr>
      <w:r>
        <w:rPr>
          <w:rFonts w:ascii="Book Antiqua" w:eastAsia="Times New Roman" w:hAnsi="Book Antiqua" w:cs="Arial"/>
          <w:iCs/>
          <w:noProof/>
          <w:color w:val="000000"/>
          <w:sz w:val="20"/>
          <w:szCs w:val="20"/>
        </w:rPr>
        <w:drawing>
          <wp:anchor distT="0" distB="0" distL="114300" distR="114300" simplePos="0" relativeHeight="251772928" behindDoc="1" locked="0" layoutInCell="1" allowOverlap="1" wp14:anchorId="36692BDD" wp14:editId="2C1C2F29">
            <wp:simplePos x="0" y="0"/>
            <wp:positionH relativeFrom="column">
              <wp:posOffset>295144</wp:posOffset>
            </wp:positionH>
            <wp:positionV relativeFrom="paragraph">
              <wp:posOffset>28899</wp:posOffset>
            </wp:positionV>
            <wp:extent cx="3114136" cy="2152679"/>
            <wp:effectExtent l="0" t="0" r="0" b="0"/>
            <wp:wrapNone/>
            <wp:docPr id="19551782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78250" name="Picture 1955178250"/>
                    <pic:cNvPicPr/>
                  </pic:nvPicPr>
                  <pic:blipFill>
                    <a:blip r:embed="rId18">
                      <a:extLst>
                        <a:ext uri="{28A0092B-C50C-407E-A947-70E740481C1C}">
                          <a14:useLocalDpi xmlns:a14="http://schemas.microsoft.com/office/drawing/2010/main" val="0"/>
                        </a:ext>
                      </a:extLst>
                    </a:blip>
                    <a:stretch>
                      <a:fillRect/>
                    </a:stretch>
                  </pic:blipFill>
                  <pic:spPr>
                    <a:xfrm>
                      <a:off x="0" y="0"/>
                      <a:ext cx="3114136" cy="2152679"/>
                    </a:xfrm>
                    <a:prstGeom prst="rect">
                      <a:avLst/>
                    </a:prstGeom>
                  </pic:spPr>
                </pic:pic>
              </a:graphicData>
            </a:graphic>
            <wp14:sizeRelH relativeFrom="margin">
              <wp14:pctWidth>0</wp14:pctWidth>
            </wp14:sizeRelH>
            <wp14:sizeRelV relativeFrom="margin">
              <wp14:pctHeight>0</wp14:pctHeight>
            </wp14:sizeRelV>
          </wp:anchor>
        </w:drawing>
      </w:r>
    </w:p>
    <w:p w14:paraId="10DAB05F" w14:textId="35BDAC91" w:rsidR="008113B2" w:rsidRDefault="008113B2" w:rsidP="00962212">
      <w:pPr>
        <w:spacing w:after="12" w:line="360" w:lineRule="auto"/>
        <w:jc w:val="both"/>
        <w:rPr>
          <w:rFonts w:ascii="Book Antiqua" w:eastAsia="Times New Roman" w:hAnsi="Book Antiqua" w:cs="Arial"/>
          <w:iCs/>
          <w:color w:val="000000"/>
          <w:sz w:val="20"/>
          <w:szCs w:val="20"/>
        </w:rPr>
      </w:pPr>
    </w:p>
    <w:p w14:paraId="30ACE276"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73789A50"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74C4D9E8"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3EE89A62"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7C777A3D"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0E9971CC"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2FAF477F"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7256A94D" w14:textId="0D20CB82" w:rsidR="008113B2" w:rsidRDefault="008113B2" w:rsidP="00962212">
      <w:pPr>
        <w:spacing w:after="12" w:line="360" w:lineRule="auto"/>
        <w:jc w:val="both"/>
        <w:rPr>
          <w:rFonts w:ascii="Book Antiqua" w:eastAsia="Times New Roman" w:hAnsi="Book Antiqua" w:cs="Arial"/>
          <w:iCs/>
          <w:color w:val="000000"/>
          <w:sz w:val="20"/>
          <w:szCs w:val="20"/>
        </w:rPr>
      </w:pPr>
    </w:p>
    <w:p w14:paraId="6CA9DA53" w14:textId="28DB92DA" w:rsidR="004A6FC5" w:rsidRDefault="00E11D1A" w:rsidP="00962212">
      <w:pPr>
        <w:spacing w:after="12" w:line="360" w:lineRule="auto"/>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Ritual menika rutin dipun leksanakane ing mangsa panen ing saben tahunipun. Upacara sedekah lebar panen dipun tindakaken minangka wujud raos syukur dumateng Gusti kang Murbeng Jagad. Awit panen ingkang sampun katampi. Tradisi punika kawiwitan sami mbekta hasil panen saking pategalan tumuju wonten ing lumbung</w:t>
      </w:r>
      <w:r w:rsidR="00FF0E9A">
        <w:rPr>
          <w:rStyle w:val="FootnoteReference"/>
          <w:rFonts w:ascii="Book Antiqua" w:eastAsia="Times New Roman" w:hAnsi="Book Antiqua" w:cs="Arial"/>
          <w:iCs/>
          <w:color w:val="000000"/>
          <w:sz w:val="20"/>
          <w:szCs w:val="20"/>
        </w:rPr>
        <w:footnoteReference w:id="8"/>
      </w:r>
      <w:r w:rsidRPr="00962212">
        <w:rPr>
          <w:rFonts w:ascii="Book Antiqua" w:eastAsia="Times New Roman" w:hAnsi="Book Antiqua" w:cs="Arial"/>
          <w:iCs/>
          <w:color w:val="000000"/>
          <w:sz w:val="20"/>
          <w:szCs w:val="20"/>
        </w:rPr>
        <w:t xml:space="preserve">. </w:t>
      </w:r>
    </w:p>
    <w:p w14:paraId="4B29935E" w14:textId="64FF4429" w:rsidR="00E11D1A" w:rsidRDefault="00E11D1A" w:rsidP="00962212">
      <w:pPr>
        <w:spacing w:after="12" w:line="360" w:lineRule="auto"/>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Sak sampunipun pepanenan kapundut wangsul dumigi lumbung, para wargo lajeng sami damel among. Sak lajengipun para warga ngadani donga sesarengan wonten ing papan papan kendhuri, kagem ngunjukaken raos syukur lan atur panuwun awit sedaya tansah wilujeng kalis ing sambikala.</w:t>
      </w:r>
    </w:p>
    <w:p w14:paraId="1919C341" w14:textId="2FE6C5EB" w:rsidR="008113B2" w:rsidRDefault="00EA2C6C" w:rsidP="00962212">
      <w:pPr>
        <w:spacing w:after="12" w:line="360" w:lineRule="auto"/>
        <w:jc w:val="both"/>
        <w:rPr>
          <w:rFonts w:ascii="Book Antiqua" w:eastAsia="Times New Roman" w:hAnsi="Book Antiqua" w:cs="Arial"/>
          <w:iCs/>
          <w:color w:val="000000"/>
          <w:sz w:val="20"/>
          <w:szCs w:val="20"/>
        </w:rPr>
      </w:pPr>
      <w:r>
        <w:rPr>
          <w:rFonts w:ascii="Book Antiqua" w:eastAsia="Times New Roman" w:hAnsi="Book Antiqua" w:cs="Arial"/>
          <w:iCs/>
          <w:noProof/>
          <w:color w:val="000000"/>
          <w:sz w:val="20"/>
          <w:szCs w:val="20"/>
        </w:rPr>
        <w:drawing>
          <wp:anchor distT="0" distB="0" distL="114300" distR="114300" simplePos="0" relativeHeight="251773952" behindDoc="1" locked="0" layoutInCell="1" allowOverlap="1" wp14:anchorId="347C7874" wp14:editId="5A5DFC36">
            <wp:simplePos x="0" y="0"/>
            <wp:positionH relativeFrom="column">
              <wp:posOffset>583092</wp:posOffset>
            </wp:positionH>
            <wp:positionV relativeFrom="paragraph">
              <wp:posOffset>36830</wp:posOffset>
            </wp:positionV>
            <wp:extent cx="2456121" cy="1842298"/>
            <wp:effectExtent l="0" t="0" r="1905" b="5715"/>
            <wp:wrapNone/>
            <wp:docPr id="9356010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1054" name="Picture 935601054"/>
                    <pic:cNvPicPr/>
                  </pic:nvPicPr>
                  <pic:blipFill>
                    <a:blip r:embed="rId19">
                      <a:extLst>
                        <a:ext uri="{28A0092B-C50C-407E-A947-70E740481C1C}">
                          <a14:useLocalDpi xmlns:a14="http://schemas.microsoft.com/office/drawing/2010/main" val="0"/>
                        </a:ext>
                      </a:extLst>
                    </a:blip>
                    <a:stretch>
                      <a:fillRect/>
                    </a:stretch>
                  </pic:blipFill>
                  <pic:spPr>
                    <a:xfrm>
                      <a:off x="0" y="0"/>
                      <a:ext cx="2456121" cy="1842298"/>
                    </a:xfrm>
                    <a:prstGeom prst="rect">
                      <a:avLst/>
                    </a:prstGeom>
                  </pic:spPr>
                </pic:pic>
              </a:graphicData>
            </a:graphic>
            <wp14:sizeRelH relativeFrom="margin">
              <wp14:pctWidth>0</wp14:pctWidth>
            </wp14:sizeRelH>
            <wp14:sizeRelV relativeFrom="margin">
              <wp14:pctHeight>0</wp14:pctHeight>
            </wp14:sizeRelV>
          </wp:anchor>
        </w:drawing>
      </w:r>
    </w:p>
    <w:p w14:paraId="14B2CD8C" w14:textId="416AF58D" w:rsidR="008113B2" w:rsidRDefault="008113B2" w:rsidP="00962212">
      <w:pPr>
        <w:spacing w:after="12" w:line="360" w:lineRule="auto"/>
        <w:jc w:val="both"/>
        <w:rPr>
          <w:rFonts w:ascii="Book Antiqua" w:eastAsia="Times New Roman" w:hAnsi="Book Antiqua" w:cs="Arial"/>
          <w:iCs/>
          <w:color w:val="000000"/>
          <w:sz w:val="20"/>
          <w:szCs w:val="20"/>
        </w:rPr>
      </w:pPr>
    </w:p>
    <w:p w14:paraId="2A843DAA"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2E3E7960"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2DC330D1"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34348CB5"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5F06B9DE" w14:textId="77777777" w:rsidR="008113B2" w:rsidRDefault="008113B2" w:rsidP="00962212">
      <w:pPr>
        <w:spacing w:after="12" w:line="360" w:lineRule="auto"/>
        <w:jc w:val="both"/>
        <w:rPr>
          <w:rFonts w:ascii="Book Antiqua" w:eastAsia="Times New Roman" w:hAnsi="Book Antiqua" w:cs="Arial"/>
          <w:iCs/>
          <w:color w:val="000000"/>
          <w:sz w:val="20"/>
          <w:szCs w:val="20"/>
        </w:rPr>
      </w:pPr>
    </w:p>
    <w:p w14:paraId="11935E98" w14:textId="77777777" w:rsidR="008113B2" w:rsidRPr="00962212" w:rsidRDefault="008113B2" w:rsidP="00962212">
      <w:pPr>
        <w:spacing w:after="12" w:line="360" w:lineRule="auto"/>
        <w:jc w:val="both"/>
        <w:rPr>
          <w:rFonts w:ascii="Book Antiqua" w:eastAsia="Times New Roman" w:hAnsi="Book Antiqua" w:cs="Arial"/>
          <w:iCs/>
          <w:color w:val="000000"/>
          <w:sz w:val="20"/>
          <w:szCs w:val="20"/>
        </w:rPr>
      </w:pPr>
    </w:p>
    <w:p w14:paraId="150768AC" w14:textId="77777777" w:rsidR="00E11D1A" w:rsidRPr="00962212" w:rsidRDefault="00E11D1A" w:rsidP="00962212">
      <w:pPr>
        <w:shd w:val="clear" w:color="auto" w:fill="FFFFFF"/>
        <w:spacing w:after="12" w:line="360" w:lineRule="auto"/>
        <w:ind w:firstLine="720"/>
        <w:jc w:val="both"/>
        <w:rPr>
          <w:rFonts w:ascii="Book Antiqua" w:eastAsia="Times New Roman" w:hAnsi="Book Antiqua" w:cs="Arial"/>
          <w:color w:val="000000"/>
          <w:sz w:val="20"/>
          <w:szCs w:val="20"/>
        </w:rPr>
      </w:pPr>
      <w:r w:rsidRPr="00962212">
        <w:rPr>
          <w:rFonts w:ascii="Book Antiqua" w:eastAsia="Times New Roman" w:hAnsi="Book Antiqua" w:cs="Arial"/>
          <w:color w:val="000000"/>
          <w:sz w:val="20"/>
          <w:szCs w:val="20"/>
        </w:rPr>
        <w:t>Bab – bab kang saged kapethik saged upacara menika :</w:t>
      </w:r>
    </w:p>
    <w:p w14:paraId="58475B0F" w14:textId="21A38685" w:rsidR="00E11D1A" w:rsidRPr="00962212" w:rsidRDefault="00E11D1A" w:rsidP="00962212">
      <w:pPr>
        <w:numPr>
          <w:ilvl w:val="0"/>
          <w:numId w:val="5"/>
        </w:numPr>
        <w:shd w:val="clear" w:color="auto" w:fill="FFFFFF"/>
        <w:spacing w:after="12" w:line="360" w:lineRule="auto"/>
        <w:jc w:val="both"/>
        <w:rPr>
          <w:rFonts w:ascii="Book Antiqua" w:eastAsia="Times New Roman" w:hAnsi="Book Antiqua" w:cs="Arial"/>
          <w:color w:val="000000"/>
          <w:sz w:val="20"/>
          <w:szCs w:val="20"/>
        </w:rPr>
      </w:pPr>
      <w:r w:rsidRPr="00962212">
        <w:rPr>
          <w:rFonts w:ascii="Book Antiqua" w:eastAsia="Times New Roman" w:hAnsi="Book Antiqua" w:cs="Arial"/>
          <w:color w:val="000000"/>
          <w:sz w:val="20"/>
          <w:szCs w:val="20"/>
        </w:rPr>
        <w:t xml:space="preserve">Raos Sokur awit peparingipun pangeran awujud panenan kang matikel – tikel. Kanthi pandonga punika ing pangajab Gusti tansah badhe paring kanugrahan ingkang tanpa kendhat. </w:t>
      </w:r>
    </w:p>
    <w:p w14:paraId="71B81DA7" w14:textId="4185CC02" w:rsidR="00FF0E9A" w:rsidRPr="00D0508B" w:rsidRDefault="00E11D1A" w:rsidP="00D0508B">
      <w:pPr>
        <w:numPr>
          <w:ilvl w:val="0"/>
          <w:numId w:val="5"/>
        </w:numPr>
        <w:shd w:val="clear" w:color="auto" w:fill="FFFFFF"/>
        <w:spacing w:after="12" w:line="360" w:lineRule="auto"/>
        <w:jc w:val="both"/>
        <w:rPr>
          <w:rFonts w:ascii="Book Antiqua" w:eastAsia="Times New Roman" w:hAnsi="Book Antiqua" w:cs="Arial"/>
          <w:color w:val="000000"/>
          <w:sz w:val="20"/>
          <w:szCs w:val="20"/>
        </w:rPr>
      </w:pPr>
      <w:r w:rsidRPr="00962212">
        <w:rPr>
          <w:rFonts w:ascii="Book Antiqua" w:eastAsia="Times New Roman" w:hAnsi="Book Antiqua" w:cs="Arial"/>
          <w:color w:val="000000"/>
          <w:sz w:val="20"/>
          <w:szCs w:val="20"/>
        </w:rPr>
        <w:t>Suka piwucal luhur dateng putra wayah bab budaya adiluhung tilaranipun para leluhur amrih putra wayah ing samangkih boten badhe nebihi budaya tradisi ingkang lumampah. Langkung – langkung kanthi lumampahing UU Keistimewaan Daerah Istimewa Yogyakarta, minangka payung hukum ing salebetipun nglestantunaken Budaya Jawi.</w:t>
      </w:r>
    </w:p>
    <w:p w14:paraId="0294AF94" w14:textId="6F7E0A43" w:rsidR="00E11D1A" w:rsidRPr="00FF0E9A" w:rsidRDefault="00E11D1A" w:rsidP="00FF0E9A">
      <w:pPr>
        <w:spacing w:after="12" w:line="360" w:lineRule="auto"/>
        <w:outlineLvl w:val="0"/>
        <w:rPr>
          <w:rFonts w:ascii="Book Antiqua" w:eastAsia="Times New Roman" w:hAnsi="Book Antiqua" w:cs="Arial"/>
          <w:b/>
          <w:bCs/>
          <w:color w:val="000000"/>
          <w:sz w:val="24"/>
          <w:szCs w:val="20"/>
        </w:rPr>
      </w:pPr>
      <w:r w:rsidRPr="00FF0E9A">
        <w:rPr>
          <w:rFonts w:ascii="Book Antiqua" w:eastAsia="Times New Roman" w:hAnsi="Book Antiqua" w:cs="Arial"/>
          <w:b/>
          <w:bCs/>
          <w:color w:val="000000"/>
          <w:sz w:val="24"/>
          <w:szCs w:val="20"/>
        </w:rPr>
        <w:t>Becik Atine Menungsa,</w:t>
      </w:r>
      <w:r w:rsidR="00FF0E9A" w:rsidRPr="00FF0E9A">
        <w:rPr>
          <w:rFonts w:ascii="Book Antiqua" w:eastAsia="Times New Roman" w:hAnsi="Book Antiqua" w:cs="Arial"/>
          <w:b/>
          <w:bCs/>
          <w:color w:val="000000"/>
          <w:sz w:val="24"/>
          <w:szCs w:val="20"/>
        </w:rPr>
        <w:t xml:space="preserve"> Apik – Apike amapah Gendhang</w:t>
      </w:r>
    </w:p>
    <w:p w14:paraId="1D207A03" w14:textId="0D27718A" w:rsidR="00E11D1A" w:rsidRPr="00962212" w:rsidRDefault="00B06B87" w:rsidP="00962212">
      <w:pPr>
        <w:spacing w:after="12" w:line="360" w:lineRule="auto"/>
        <w:ind w:firstLine="720"/>
        <w:jc w:val="both"/>
        <w:outlineLvl w:val="0"/>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K</w:t>
      </w:r>
      <w:r w:rsidR="00E11D1A" w:rsidRPr="00962212">
        <w:rPr>
          <w:rFonts w:ascii="Book Antiqua" w:eastAsia="Times New Roman" w:hAnsi="Book Antiqua" w:cs="Arial"/>
          <w:bCs/>
          <w:color w:val="000000"/>
          <w:sz w:val="20"/>
          <w:szCs w:val="20"/>
        </w:rPr>
        <w:t xml:space="preserve">awuningana, bilih ingkang kuwagang ngasta Lurah ing Girimulya menika priyagung kang linuwih. Mila mekaten jalaran gagasan, cak – cakan, lan tumindak ipun kedah saged dados patuladhan, satra kawicaksananipun sageda murakapi tumraping bebrayan agung ing Girimulyo. Ewosemanten, para warga sami nglenggono bilih yektosipun boten wonten manungsa kang tinitah sampurna. </w:t>
      </w:r>
    </w:p>
    <w:p w14:paraId="01F5963E" w14:textId="4EE258EA" w:rsidR="00E11D1A" w:rsidRPr="00962212" w:rsidRDefault="00E11D1A" w:rsidP="00962212">
      <w:pPr>
        <w:spacing w:after="12" w:line="360" w:lineRule="auto"/>
        <w:ind w:firstLine="360"/>
        <w:jc w:val="both"/>
        <w:outlineLvl w:val="0"/>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lastRenderedPageBreak/>
        <w:t>Dene para lurah wau urut – urutanipun mekaten</w:t>
      </w:r>
      <w:r w:rsidR="00FF0E9A">
        <w:rPr>
          <w:rStyle w:val="FootnoteReference"/>
          <w:rFonts w:ascii="Book Antiqua" w:eastAsia="Times New Roman" w:hAnsi="Book Antiqua" w:cs="Arial"/>
          <w:bCs/>
          <w:color w:val="000000"/>
          <w:sz w:val="20"/>
          <w:szCs w:val="20"/>
        </w:rPr>
        <w:footnoteReference w:id="9"/>
      </w:r>
      <w:r w:rsidRPr="00962212">
        <w:rPr>
          <w:rFonts w:ascii="Book Antiqua" w:eastAsia="Times New Roman" w:hAnsi="Book Antiqua" w:cs="Arial"/>
          <w:bCs/>
          <w:color w:val="000000"/>
          <w:sz w:val="20"/>
          <w:szCs w:val="20"/>
        </w:rPr>
        <w:t xml:space="preserve"> :</w:t>
      </w:r>
    </w:p>
    <w:p w14:paraId="45918823" w14:textId="77777777" w:rsidR="00E11D1A" w:rsidRPr="00962212" w:rsidRDefault="00E11D1A" w:rsidP="00962212">
      <w:pPr>
        <w:numPr>
          <w:ilvl w:val="0"/>
          <w:numId w:val="4"/>
        </w:numPr>
        <w:spacing w:after="12" w:line="360" w:lineRule="auto"/>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Demang Wiryodipo (Ki Mada)</w:t>
      </w:r>
    </w:p>
    <w:p w14:paraId="7B2088B8" w14:textId="77777777" w:rsidR="002D2814" w:rsidRPr="00962212" w:rsidRDefault="00B95EFF" w:rsidP="00962212">
      <w:pPr>
        <w:spacing w:after="12" w:line="360" w:lineRule="auto"/>
        <w:ind w:left="720"/>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 xml:space="preserve">Jumenegipun Ki Demang wiryadipo menika minangka awal madekipun Kalurahan Legundi ingkang sakmenika dipun sebat desa Girimulyo. Nama kalurahan legundi menika kapendhet saking cariyos babat Alas Legundi kang dipun pandegani Ki Mada lan Ki Putut Pawitan. Ewodene tahun jumenengipun boten saged kalacak. </w:t>
      </w:r>
    </w:p>
    <w:p w14:paraId="2A2A022A"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Kartodimedjo (Lurah definitif Pertama)</w:t>
      </w:r>
    </w:p>
    <w:p w14:paraId="28A1E0E6" w14:textId="0568BF2E" w:rsidR="00B95EFF" w:rsidRPr="00962212" w:rsidRDefault="00B95EFF" w:rsidP="00962212">
      <w:pPr>
        <w:spacing w:after="12" w:line="360" w:lineRule="auto"/>
        <w:ind w:left="720"/>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Penjenenganipun put</w:t>
      </w:r>
      <w:r w:rsidR="00517B06">
        <w:rPr>
          <w:rFonts w:ascii="Book Antiqua" w:eastAsia="Times New Roman" w:hAnsi="Book Antiqua" w:cs="Arial"/>
          <w:bCs/>
          <w:color w:val="000000"/>
          <w:sz w:val="20"/>
          <w:szCs w:val="20"/>
        </w:rPr>
        <w:t>r</w:t>
      </w:r>
      <w:r w:rsidRPr="00962212">
        <w:rPr>
          <w:rFonts w:ascii="Book Antiqua" w:eastAsia="Times New Roman" w:hAnsi="Book Antiqua" w:cs="Arial"/>
          <w:bCs/>
          <w:color w:val="000000"/>
          <w:sz w:val="20"/>
          <w:szCs w:val="20"/>
        </w:rPr>
        <w:t>a ingkang angka enem saking Ki Demang Wiryadipa. Piyambakipun Ngasto lurah ingkang kapisan wontening kalurahan Legundi. Kanthi bukti wontenipun prasasti ingkang dipun panggihaken ing makam Legundi. Jumenegipun Lura</w:t>
      </w:r>
      <w:r w:rsidR="005A03A4" w:rsidRPr="00962212">
        <w:rPr>
          <w:rFonts w:ascii="Book Antiqua" w:eastAsia="Times New Roman" w:hAnsi="Book Antiqua" w:cs="Arial"/>
          <w:bCs/>
          <w:color w:val="000000"/>
          <w:sz w:val="20"/>
          <w:szCs w:val="20"/>
        </w:rPr>
        <w:t>h Kartodimedj</w:t>
      </w:r>
      <w:r w:rsidR="00061D8B">
        <w:rPr>
          <w:rFonts w:ascii="Book Antiqua" w:eastAsia="Times New Roman" w:hAnsi="Book Antiqua" w:cs="Arial"/>
          <w:bCs/>
          <w:color w:val="000000"/>
          <w:sz w:val="20"/>
          <w:szCs w:val="20"/>
        </w:rPr>
        <w:t>o nalika tahun 1912 ngantos 1924</w:t>
      </w:r>
      <w:r w:rsidR="00517FB1" w:rsidRPr="00962212">
        <w:rPr>
          <w:rFonts w:ascii="Book Antiqua" w:eastAsia="Times New Roman" w:hAnsi="Book Antiqua" w:cs="Arial"/>
          <w:bCs/>
          <w:color w:val="000000"/>
          <w:sz w:val="20"/>
          <w:szCs w:val="20"/>
        </w:rPr>
        <w:t xml:space="preserve">. Sak sedanipun lajeng dipun makamaken wonten ing pesarean Legundi. </w:t>
      </w:r>
    </w:p>
    <w:p w14:paraId="653D90A6"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 xml:space="preserve">Gunawidjoyo </w:t>
      </w:r>
    </w:p>
    <w:p w14:paraId="05E319E2" w14:textId="6D990267" w:rsidR="00E11D1A" w:rsidRPr="00962212" w:rsidRDefault="00517FB1" w:rsidP="00962212">
      <w:pPr>
        <w:spacing w:after="12" w:line="360" w:lineRule="auto"/>
        <w:ind w:left="720"/>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Gunawidjoyo jumeneng ngasto lurah kang ka</w:t>
      </w:r>
      <w:r w:rsidR="000245FE">
        <w:rPr>
          <w:rFonts w:ascii="Book Antiqua" w:eastAsia="Times New Roman" w:hAnsi="Book Antiqua" w:cs="Arial"/>
          <w:bCs/>
          <w:color w:val="000000"/>
          <w:sz w:val="20"/>
          <w:szCs w:val="20"/>
        </w:rPr>
        <w:t xml:space="preserve">ping kalih wonten ing </w:t>
      </w:r>
      <w:r w:rsidR="00061D8B">
        <w:rPr>
          <w:rFonts w:ascii="Book Antiqua" w:eastAsia="Times New Roman" w:hAnsi="Book Antiqua" w:cs="Arial"/>
          <w:bCs/>
          <w:color w:val="000000"/>
          <w:sz w:val="20"/>
          <w:szCs w:val="20"/>
        </w:rPr>
        <w:t>tahun 1924</w:t>
      </w:r>
      <w:r w:rsidRPr="00962212">
        <w:rPr>
          <w:rFonts w:ascii="Book Antiqua" w:eastAsia="Times New Roman" w:hAnsi="Book Antiqua" w:cs="Arial"/>
          <w:bCs/>
          <w:color w:val="000000"/>
          <w:sz w:val="20"/>
          <w:szCs w:val="20"/>
        </w:rPr>
        <w:t xml:space="preserve"> ngantos 1946. Ki Lurah </w:t>
      </w:r>
      <w:r w:rsidRPr="00962212">
        <w:rPr>
          <w:rFonts w:ascii="Book Antiqua" w:eastAsia="Times New Roman" w:hAnsi="Book Antiqua" w:cs="Arial"/>
          <w:bCs/>
          <w:color w:val="000000"/>
          <w:sz w:val="20"/>
          <w:szCs w:val="20"/>
        </w:rPr>
        <w:lastRenderedPageBreak/>
        <w:t xml:space="preserve">Gunawidjoyo mujudaken putra angka sekawan saking ki Lurah Kartodimedjo. Sak sampunipun seda, dipun sareaken ing sasonoloyo Gunungsari. </w:t>
      </w:r>
    </w:p>
    <w:p w14:paraId="7464A3F4"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Hardjo Martoyo</w:t>
      </w:r>
    </w:p>
    <w:p w14:paraId="06D80545" w14:textId="536351D6" w:rsidR="001E5AB2" w:rsidRPr="00962212" w:rsidRDefault="00517FB1" w:rsidP="002B0CB4">
      <w:pPr>
        <w:spacing w:after="12" w:line="360" w:lineRule="auto"/>
        <w:ind w:left="720"/>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 xml:space="preserve">Ki Hardjo Martoyo putra angka kalih saking </w:t>
      </w:r>
      <w:r w:rsidR="00E11D1A" w:rsidRPr="00962212">
        <w:rPr>
          <w:rFonts w:ascii="Book Antiqua" w:eastAsia="Times New Roman" w:hAnsi="Book Antiqua" w:cs="Arial"/>
          <w:bCs/>
          <w:color w:val="000000"/>
          <w:sz w:val="20"/>
          <w:szCs w:val="20"/>
        </w:rPr>
        <w:t xml:space="preserve">Ki Lurah </w:t>
      </w:r>
      <w:r w:rsidRPr="00962212">
        <w:rPr>
          <w:rFonts w:ascii="Book Antiqua" w:eastAsia="Times New Roman" w:hAnsi="Book Antiqua" w:cs="Arial"/>
          <w:bCs/>
          <w:color w:val="000000"/>
          <w:sz w:val="20"/>
          <w:szCs w:val="20"/>
        </w:rPr>
        <w:t xml:space="preserve">Gunawijaya. Jumenengipun Ki Harjo Martoyo nalika wonten ewah – ewahan pranatan sesebatan kelurahan Legundi dados kalurahan Girimulyo (maklumat No. 05 tahun 1948). </w:t>
      </w:r>
    </w:p>
    <w:p w14:paraId="284ED181" w14:textId="77777777" w:rsidR="00E11D1A" w:rsidRPr="001E5AB2" w:rsidRDefault="00E11D1A" w:rsidP="00962212">
      <w:pPr>
        <w:numPr>
          <w:ilvl w:val="0"/>
          <w:numId w:val="4"/>
        </w:numPr>
        <w:spacing w:after="12" w:line="360" w:lineRule="auto"/>
        <w:jc w:val="both"/>
        <w:rPr>
          <w:rFonts w:ascii="Book Antiqua" w:eastAsia="Times New Roman" w:hAnsi="Book Antiqua" w:cs="Arial"/>
          <w:i/>
          <w:iCs/>
          <w:color w:val="000000" w:themeColor="text1"/>
          <w:sz w:val="20"/>
          <w:szCs w:val="20"/>
        </w:rPr>
      </w:pPr>
      <w:r w:rsidRPr="001E5AB2">
        <w:rPr>
          <w:rFonts w:ascii="Book Antiqua" w:eastAsia="Times New Roman" w:hAnsi="Book Antiqua" w:cs="Arial"/>
          <w:bCs/>
          <w:color w:val="000000" w:themeColor="text1"/>
          <w:sz w:val="20"/>
          <w:szCs w:val="20"/>
        </w:rPr>
        <w:t>Serda Hudi</w:t>
      </w:r>
    </w:p>
    <w:p w14:paraId="72C8067F" w14:textId="77777777" w:rsidR="00E11D1A" w:rsidRPr="001E5AB2" w:rsidRDefault="00E11D1A" w:rsidP="00962212">
      <w:pPr>
        <w:spacing w:after="12" w:line="360" w:lineRule="auto"/>
        <w:ind w:left="720"/>
        <w:jc w:val="both"/>
        <w:rPr>
          <w:rFonts w:ascii="Book Antiqua" w:eastAsia="Times New Roman" w:hAnsi="Book Antiqua" w:cs="Arial"/>
          <w:bCs/>
          <w:color w:val="000000" w:themeColor="text1"/>
          <w:sz w:val="20"/>
          <w:szCs w:val="20"/>
        </w:rPr>
      </w:pPr>
      <w:r w:rsidRPr="001E5AB2">
        <w:rPr>
          <w:rFonts w:ascii="Book Antiqua" w:eastAsia="Times New Roman" w:hAnsi="Book Antiqua" w:cs="Arial"/>
          <w:bCs/>
          <w:color w:val="000000" w:themeColor="text1"/>
          <w:sz w:val="20"/>
          <w:szCs w:val="20"/>
        </w:rPr>
        <w:t xml:space="preserve">Serda Hudi </w:t>
      </w:r>
      <w:r w:rsidR="002B2431" w:rsidRPr="001E5AB2">
        <w:rPr>
          <w:rFonts w:ascii="Book Antiqua" w:eastAsia="Times New Roman" w:hAnsi="Book Antiqua" w:cs="Arial"/>
          <w:bCs/>
          <w:color w:val="000000" w:themeColor="text1"/>
          <w:sz w:val="20"/>
          <w:szCs w:val="20"/>
        </w:rPr>
        <w:t>dadosl lurah Girimulyo ing tahu</w:t>
      </w:r>
      <w:r w:rsidRPr="001E5AB2">
        <w:rPr>
          <w:rFonts w:ascii="Book Antiqua" w:eastAsia="Times New Roman" w:hAnsi="Book Antiqua" w:cs="Arial"/>
          <w:bCs/>
          <w:color w:val="000000" w:themeColor="text1"/>
          <w:sz w:val="20"/>
          <w:szCs w:val="20"/>
        </w:rPr>
        <w:t xml:space="preserve"> 1965 </w:t>
      </w:r>
      <w:r w:rsidR="002B2431" w:rsidRPr="001E5AB2">
        <w:rPr>
          <w:rFonts w:ascii="Book Antiqua" w:eastAsia="Times New Roman" w:hAnsi="Book Antiqua" w:cs="Arial"/>
          <w:bCs/>
          <w:color w:val="000000" w:themeColor="text1"/>
          <w:sz w:val="20"/>
          <w:szCs w:val="20"/>
        </w:rPr>
        <w:t>ngantos</w:t>
      </w:r>
      <w:r w:rsidRPr="001E5AB2">
        <w:rPr>
          <w:rFonts w:ascii="Book Antiqua" w:eastAsia="Times New Roman" w:hAnsi="Book Antiqua" w:cs="Arial"/>
          <w:bCs/>
          <w:color w:val="000000" w:themeColor="text1"/>
          <w:sz w:val="20"/>
          <w:szCs w:val="20"/>
        </w:rPr>
        <w:t xml:space="preserve"> tahun 1967. </w:t>
      </w:r>
      <w:r w:rsidR="002B2431" w:rsidRPr="001E5AB2">
        <w:rPr>
          <w:rFonts w:ascii="Book Antiqua" w:eastAsia="Times New Roman" w:hAnsi="Book Antiqua" w:cs="Arial"/>
          <w:bCs/>
          <w:color w:val="000000" w:themeColor="text1"/>
          <w:sz w:val="20"/>
          <w:szCs w:val="20"/>
        </w:rPr>
        <w:t>Lajeng dipun lajenganken dening Jogosukarto saking tahun</w:t>
      </w:r>
      <w:r w:rsidRPr="001E5AB2">
        <w:rPr>
          <w:rFonts w:ascii="Book Antiqua" w:eastAsia="Times New Roman" w:hAnsi="Book Antiqua" w:cs="Arial"/>
          <w:bCs/>
          <w:color w:val="000000" w:themeColor="text1"/>
          <w:sz w:val="20"/>
          <w:szCs w:val="20"/>
        </w:rPr>
        <w:t xml:space="preserve"> 1967 </w:t>
      </w:r>
      <w:r w:rsidR="002B2431" w:rsidRPr="001E5AB2">
        <w:rPr>
          <w:rFonts w:ascii="Book Antiqua" w:eastAsia="Times New Roman" w:hAnsi="Book Antiqua" w:cs="Arial"/>
          <w:bCs/>
          <w:color w:val="000000" w:themeColor="text1"/>
          <w:sz w:val="20"/>
          <w:szCs w:val="20"/>
        </w:rPr>
        <w:t xml:space="preserve">ngantos 1975 </w:t>
      </w:r>
      <w:r w:rsidR="001E5AB2" w:rsidRPr="001E5AB2">
        <w:rPr>
          <w:rFonts w:ascii="Book Antiqua" w:eastAsia="Times New Roman" w:hAnsi="Book Antiqua" w:cs="Arial"/>
          <w:bCs/>
          <w:color w:val="000000" w:themeColor="text1"/>
          <w:sz w:val="20"/>
          <w:szCs w:val="20"/>
        </w:rPr>
        <w:t>. sak sampunipun purna dipun lajengaken PJ Lurag Bapak Jogo Sukarto. Ingkang ngasto ngantos pilihan lurah kang enggal.</w:t>
      </w:r>
    </w:p>
    <w:p w14:paraId="7EAE1EA8"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 xml:space="preserve">Sularno </w:t>
      </w:r>
    </w:p>
    <w:p w14:paraId="78DB2237" w14:textId="77777777" w:rsidR="00E11D1A" w:rsidRPr="00962212" w:rsidRDefault="00E11D1A" w:rsidP="00962212">
      <w:pPr>
        <w:spacing w:after="12" w:line="360" w:lineRule="auto"/>
        <w:ind w:left="720"/>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 xml:space="preserve">Lurah sularno </w:t>
      </w:r>
      <w:r w:rsidR="002B2431" w:rsidRPr="00962212">
        <w:rPr>
          <w:rFonts w:ascii="Book Antiqua" w:eastAsia="Times New Roman" w:hAnsi="Book Antiqua" w:cs="Arial"/>
          <w:bCs/>
          <w:color w:val="000000"/>
          <w:sz w:val="20"/>
          <w:szCs w:val="20"/>
        </w:rPr>
        <w:t xml:space="preserve">inggih punika </w:t>
      </w:r>
      <w:r w:rsidRPr="00962212">
        <w:rPr>
          <w:rFonts w:ascii="Book Antiqua" w:eastAsia="Times New Roman" w:hAnsi="Book Antiqua" w:cs="Arial"/>
          <w:bCs/>
          <w:color w:val="000000"/>
          <w:sz w:val="20"/>
          <w:szCs w:val="20"/>
        </w:rPr>
        <w:t xml:space="preserve">lurah </w:t>
      </w:r>
      <w:r w:rsidR="002B2431" w:rsidRPr="00962212">
        <w:rPr>
          <w:rFonts w:ascii="Book Antiqua" w:eastAsia="Times New Roman" w:hAnsi="Book Antiqua" w:cs="Arial"/>
          <w:bCs/>
          <w:color w:val="000000"/>
          <w:sz w:val="20"/>
          <w:szCs w:val="20"/>
        </w:rPr>
        <w:t>Gairimulyo kang angka</w:t>
      </w:r>
      <w:r w:rsidRPr="00962212">
        <w:rPr>
          <w:rFonts w:ascii="Book Antiqua" w:eastAsia="Times New Roman" w:hAnsi="Book Antiqua" w:cs="Arial"/>
          <w:bCs/>
          <w:color w:val="000000"/>
          <w:sz w:val="20"/>
          <w:szCs w:val="20"/>
        </w:rPr>
        <w:t xml:space="preserve">. </w:t>
      </w:r>
      <w:r w:rsidR="002B2431" w:rsidRPr="00962212">
        <w:rPr>
          <w:rFonts w:ascii="Book Antiqua" w:eastAsia="Times New Roman" w:hAnsi="Book Antiqua" w:cs="Arial"/>
          <w:bCs/>
          <w:color w:val="000000"/>
          <w:sz w:val="20"/>
          <w:szCs w:val="20"/>
        </w:rPr>
        <w:t>Mujudtaken lurah kang pinilih ing pilihan lurah tahun 1976. Lurah Sularno dados lurah saking tahun 1976 ngantos 1979. Lajeng dipun lajengaken PJ lurah bapak RG. Pratama lami nipun enem wulan.</w:t>
      </w:r>
    </w:p>
    <w:p w14:paraId="09BC9CAF"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 xml:space="preserve">Suroto </w:t>
      </w:r>
    </w:p>
    <w:p w14:paraId="23D38D10" w14:textId="77777777" w:rsidR="00E11D1A" w:rsidRPr="00962212" w:rsidRDefault="00E11D1A" w:rsidP="00962212">
      <w:pPr>
        <w:spacing w:after="12" w:line="360" w:lineRule="auto"/>
        <w:ind w:left="720"/>
        <w:jc w:val="both"/>
        <w:rPr>
          <w:rFonts w:ascii="Book Antiqua" w:eastAsia="Times New Roman" w:hAnsi="Book Antiqua" w:cs="Arial"/>
          <w:bCs/>
          <w:color w:val="000000"/>
          <w:sz w:val="20"/>
          <w:szCs w:val="20"/>
        </w:rPr>
      </w:pPr>
      <w:r w:rsidRPr="00962212">
        <w:rPr>
          <w:rFonts w:ascii="Book Antiqua" w:eastAsia="Times New Roman" w:hAnsi="Book Antiqua" w:cs="Arial"/>
          <w:bCs/>
          <w:color w:val="000000"/>
          <w:sz w:val="20"/>
          <w:szCs w:val="20"/>
        </w:rPr>
        <w:t xml:space="preserve">Lurah Suroto </w:t>
      </w:r>
      <w:r w:rsidR="002B2431" w:rsidRPr="00962212">
        <w:rPr>
          <w:rFonts w:ascii="Book Antiqua" w:eastAsia="Times New Roman" w:hAnsi="Book Antiqua" w:cs="Arial"/>
          <w:bCs/>
          <w:color w:val="000000"/>
          <w:sz w:val="20"/>
          <w:szCs w:val="20"/>
        </w:rPr>
        <w:t xml:space="preserve">dados </w:t>
      </w:r>
      <w:r w:rsidRPr="00962212">
        <w:rPr>
          <w:rFonts w:ascii="Book Antiqua" w:eastAsia="Times New Roman" w:hAnsi="Book Antiqua" w:cs="Arial"/>
          <w:bCs/>
          <w:color w:val="000000"/>
          <w:sz w:val="20"/>
          <w:szCs w:val="20"/>
        </w:rPr>
        <w:t xml:space="preserve">lurah Girimulyo </w:t>
      </w:r>
      <w:r w:rsidR="002B2431" w:rsidRPr="00962212">
        <w:rPr>
          <w:rFonts w:ascii="Book Antiqua" w:eastAsia="Times New Roman" w:hAnsi="Book Antiqua" w:cs="Arial"/>
          <w:bCs/>
          <w:color w:val="000000"/>
          <w:sz w:val="20"/>
          <w:szCs w:val="20"/>
        </w:rPr>
        <w:t>saking tahun 1979 ngantos</w:t>
      </w:r>
      <w:r w:rsidRPr="00962212">
        <w:rPr>
          <w:rFonts w:ascii="Book Antiqua" w:eastAsia="Times New Roman" w:hAnsi="Book Antiqua" w:cs="Arial"/>
          <w:bCs/>
          <w:color w:val="000000"/>
          <w:sz w:val="20"/>
          <w:szCs w:val="20"/>
        </w:rPr>
        <w:t xml:space="preserve"> tahun 1995. </w:t>
      </w:r>
      <w:r w:rsidR="002B2431" w:rsidRPr="00962212">
        <w:rPr>
          <w:rFonts w:ascii="Book Antiqua" w:eastAsia="Times New Roman" w:hAnsi="Book Antiqua" w:cs="Arial"/>
          <w:bCs/>
          <w:color w:val="000000"/>
          <w:sz w:val="20"/>
          <w:szCs w:val="20"/>
        </w:rPr>
        <w:t xml:space="preserve">Lurah ingkang bebakal damel pendopo </w:t>
      </w:r>
      <w:r w:rsidR="002B2431" w:rsidRPr="00962212">
        <w:rPr>
          <w:rFonts w:ascii="Book Antiqua" w:eastAsia="Times New Roman" w:hAnsi="Book Antiqua" w:cs="Arial"/>
          <w:bCs/>
          <w:color w:val="000000"/>
          <w:sz w:val="20"/>
          <w:szCs w:val="20"/>
        </w:rPr>
        <w:lastRenderedPageBreak/>
        <w:t xml:space="preserve">pepanggihan wargo lan ugi ingkang odo-odo damel balai padukuhan sak Girimulyo sahenggo odo-odo kasebat kangge panutan lurah sak Gunungkidul. Sak sampunipun purna dipunlajengaken PJ lurah inggih punika bapak Parjiman sak laminipun sangang wulan. </w:t>
      </w:r>
    </w:p>
    <w:p w14:paraId="05D76E17" w14:textId="77777777" w:rsidR="00E11D1A" w:rsidRPr="00962212" w:rsidRDefault="00E11D1A" w:rsidP="00962212">
      <w:pPr>
        <w:numPr>
          <w:ilvl w:val="0"/>
          <w:numId w:val="4"/>
        </w:numPr>
        <w:spacing w:after="12" w:line="360" w:lineRule="auto"/>
        <w:jc w:val="both"/>
        <w:rPr>
          <w:rFonts w:ascii="Book Antiqua" w:eastAsia="Times New Roman" w:hAnsi="Book Antiqua" w:cs="Arial"/>
          <w:i/>
          <w:iCs/>
          <w:color w:val="000000"/>
          <w:sz w:val="20"/>
          <w:szCs w:val="20"/>
        </w:rPr>
      </w:pPr>
      <w:r w:rsidRPr="00962212">
        <w:rPr>
          <w:rFonts w:ascii="Book Antiqua" w:eastAsia="Times New Roman" w:hAnsi="Book Antiqua" w:cs="Arial"/>
          <w:bCs/>
          <w:color w:val="000000"/>
          <w:sz w:val="20"/>
          <w:szCs w:val="20"/>
        </w:rPr>
        <w:t>Sarjiyo S.TP</w:t>
      </w:r>
    </w:p>
    <w:p w14:paraId="34A72293" w14:textId="77777777" w:rsidR="004B1D96" w:rsidRDefault="005F3EFE" w:rsidP="00962212">
      <w:pPr>
        <w:spacing w:after="12" w:line="360" w:lineRule="auto"/>
        <w:ind w:left="720"/>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Ngasto lurah saklaminipun wolulas tahun (1996-2014).  Sak sampunipun purna dipun PJ bapak Sunu Raharjo laminipun 1 tahun. Nanging rehning Bapak Sunu Raharjo nyawung pinangka Lurah, mila lajeng PJ dipun asto dening Bapak Sumbiyono, S.Sos, MM sak dangunipun 6 wulan.</w:t>
      </w:r>
    </w:p>
    <w:p w14:paraId="0AE6406A" w14:textId="77777777" w:rsidR="00DF173A" w:rsidRPr="00962212" w:rsidRDefault="00DF173A" w:rsidP="00962212">
      <w:pPr>
        <w:spacing w:after="12" w:line="360" w:lineRule="auto"/>
        <w:ind w:left="720"/>
        <w:jc w:val="both"/>
        <w:rPr>
          <w:rFonts w:ascii="Book Antiqua" w:eastAsia="Times New Roman" w:hAnsi="Book Antiqua" w:cs="Arial"/>
          <w:iCs/>
          <w:color w:val="000000"/>
          <w:sz w:val="20"/>
          <w:szCs w:val="20"/>
        </w:rPr>
      </w:pPr>
    </w:p>
    <w:p w14:paraId="3E41E246" w14:textId="77777777" w:rsidR="00E11D1A" w:rsidRPr="00962212" w:rsidRDefault="00E11D1A" w:rsidP="00962212">
      <w:pPr>
        <w:numPr>
          <w:ilvl w:val="0"/>
          <w:numId w:val="4"/>
        </w:numPr>
        <w:spacing w:after="12" w:line="360" w:lineRule="auto"/>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Drs. Sunu Raharjo</w:t>
      </w:r>
    </w:p>
    <w:p w14:paraId="00926103" w14:textId="1533DFE7" w:rsidR="005F3EFE" w:rsidRPr="00962212" w:rsidRDefault="005F3EFE" w:rsidP="00962212">
      <w:pPr>
        <w:spacing w:after="12" w:line="360" w:lineRule="auto"/>
        <w:ind w:left="720"/>
        <w:jc w:val="both"/>
        <w:rPr>
          <w:rFonts w:ascii="Book Antiqua" w:eastAsia="Times New Roman" w:hAnsi="Book Antiqua" w:cs="Arial"/>
          <w:iCs/>
          <w:color w:val="000000"/>
          <w:sz w:val="20"/>
          <w:szCs w:val="20"/>
        </w:rPr>
      </w:pPr>
      <w:r w:rsidRPr="00962212">
        <w:rPr>
          <w:rFonts w:ascii="Book Antiqua" w:eastAsia="Times New Roman" w:hAnsi="Book Antiqua" w:cs="Arial"/>
          <w:iCs/>
          <w:color w:val="000000"/>
          <w:sz w:val="20"/>
          <w:szCs w:val="20"/>
        </w:rPr>
        <w:t>Bapak Drs. Sunu Raharjo pinilih dumados Kades wontening pemilian Kepala Desa 2015. Panjenenganipun ngasto kades awit Desember 2015 ngantos sakmenika (2018)</w:t>
      </w:r>
    </w:p>
    <w:p w14:paraId="0DB66974" w14:textId="03FA4064" w:rsidR="00691B63" w:rsidRDefault="00691B63" w:rsidP="00962212">
      <w:pPr>
        <w:spacing w:after="12" w:line="360" w:lineRule="auto"/>
        <w:rPr>
          <w:rFonts w:ascii="Book Antiqua" w:hAnsi="Book Antiqua"/>
          <w:color w:val="000000"/>
          <w:sz w:val="20"/>
          <w:szCs w:val="20"/>
        </w:rPr>
      </w:pPr>
    </w:p>
    <w:p w14:paraId="4C877385" w14:textId="03090C8B" w:rsidR="003B6C75" w:rsidRDefault="003B6C75" w:rsidP="00962212">
      <w:pPr>
        <w:spacing w:after="12" w:line="360" w:lineRule="auto"/>
        <w:rPr>
          <w:rFonts w:ascii="Book Antiqua" w:hAnsi="Book Antiqua"/>
          <w:color w:val="000000"/>
          <w:sz w:val="20"/>
          <w:szCs w:val="20"/>
        </w:rPr>
      </w:pPr>
    </w:p>
    <w:p w14:paraId="76A8DB7A" w14:textId="2C4DF739" w:rsidR="008113B2" w:rsidRDefault="008113B2" w:rsidP="00962212">
      <w:pPr>
        <w:spacing w:after="12" w:line="360" w:lineRule="auto"/>
        <w:rPr>
          <w:rFonts w:ascii="Book Antiqua" w:hAnsi="Book Antiqua"/>
          <w:color w:val="000000"/>
          <w:sz w:val="20"/>
          <w:szCs w:val="20"/>
        </w:rPr>
      </w:pPr>
    </w:p>
    <w:p w14:paraId="46F8C71D" w14:textId="77777777" w:rsidR="008113B2" w:rsidRDefault="008113B2" w:rsidP="00962212">
      <w:pPr>
        <w:spacing w:after="12" w:line="360" w:lineRule="auto"/>
        <w:rPr>
          <w:rFonts w:ascii="Book Antiqua" w:hAnsi="Book Antiqua"/>
          <w:color w:val="000000"/>
          <w:sz w:val="20"/>
          <w:szCs w:val="20"/>
        </w:rPr>
      </w:pPr>
    </w:p>
    <w:p w14:paraId="50FB7DAC" w14:textId="6AB6C7F8" w:rsidR="008113B2" w:rsidRDefault="008113B2" w:rsidP="00962212">
      <w:pPr>
        <w:spacing w:after="12" w:line="360" w:lineRule="auto"/>
        <w:rPr>
          <w:rFonts w:ascii="Book Antiqua" w:hAnsi="Book Antiqua"/>
          <w:color w:val="000000"/>
          <w:sz w:val="20"/>
          <w:szCs w:val="20"/>
        </w:rPr>
      </w:pPr>
    </w:p>
    <w:p w14:paraId="036789C4" w14:textId="77777777" w:rsidR="003B6C75" w:rsidRDefault="003B6C75" w:rsidP="00962212">
      <w:pPr>
        <w:spacing w:after="12" w:line="360" w:lineRule="auto"/>
        <w:rPr>
          <w:rFonts w:ascii="Book Antiqua" w:hAnsi="Book Antiqua"/>
          <w:color w:val="000000"/>
          <w:sz w:val="20"/>
          <w:szCs w:val="20"/>
        </w:rPr>
      </w:pPr>
    </w:p>
    <w:p w14:paraId="0D32E7F2" w14:textId="77777777" w:rsidR="00FF0E9A" w:rsidRPr="00962212" w:rsidRDefault="00FF0E9A" w:rsidP="00962212">
      <w:pPr>
        <w:spacing w:after="12" w:line="360" w:lineRule="auto"/>
        <w:rPr>
          <w:rFonts w:ascii="Book Antiqua" w:hAnsi="Book Antiqua"/>
          <w:color w:val="000000"/>
          <w:sz w:val="20"/>
          <w:szCs w:val="20"/>
        </w:rPr>
      </w:pPr>
    </w:p>
    <w:p w14:paraId="328EB557" w14:textId="156F769A" w:rsidR="00691B63" w:rsidRPr="00962212" w:rsidRDefault="00691B63" w:rsidP="00962212">
      <w:pPr>
        <w:spacing w:after="12" w:line="360" w:lineRule="auto"/>
        <w:jc w:val="center"/>
        <w:rPr>
          <w:rFonts w:ascii="Book Antiqua" w:hAnsi="Book Antiqua"/>
          <w:color w:val="000000"/>
          <w:sz w:val="20"/>
          <w:szCs w:val="20"/>
        </w:rPr>
      </w:pPr>
      <w:r w:rsidRPr="00962212">
        <w:rPr>
          <w:rFonts w:ascii="Book Antiqua" w:hAnsi="Book Antiqua"/>
          <w:color w:val="000000"/>
          <w:sz w:val="20"/>
          <w:szCs w:val="20"/>
        </w:rPr>
        <w:t>Ki Mada lan Ki Puthut Pawitan</w:t>
      </w:r>
    </w:p>
    <w:p w14:paraId="2DFBB04F" w14:textId="4D739A0D" w:rsidR="00B75745" w:rsidRDefault="00801279" w:rsidP="00962212">
      <w:pPr>
        <w:spacing w:line="360" w:lineRule="auto"/>
        <w:ind w:firstLine="720"/>
        <w:jc w:val="both"/>
        <w:rPr>
          <w:rFonts w:ascii="Book Antiqua" w:hAnsi="Book Antiqua"/>
          <w:sz w:val="20"/>
          <w:szCs w:val="20"/>
        </w:rPr>
      </w:pPr>
      <w:r>
        <w:rPr>
          <w:rFonts w:ascii="Book Antiqua" w:hAnsi="Book Antiqua"/>
          <w:sz w:val="20"/>
          <w:szCs w:val="20"/>
        </w:rPr>
        <w:t>Ki Mada</w:t>
      </w:r>
      <w:r w:rsidR="004D2882">
        <w:rPr>
          <w:rStyle w:val="FootnoteReference"/>
          <w:rFonts w:ascii="Book Antiqua" w:hAnsi="Book Antiqua"/>
          <w:sz w:val="20"/>
          <w:szCs w:val="20"/>
        </w:rPr>
        <w:footnoteReference w:id="10"/>
      </w:r>
      <w:r>
        <w:rPr>
          <w:rFonts w:ascii="Book Antiqua" w:hAnsi="Book Antiqua"/>
          <w:sz w:val="20"/>
          <w:szCs w:val="20"/>
        </w:rPr>
        <w:t xml:space="preserve"> lan Ki Puthut Pawitan</w:t>
      </w:r>
      <w:r w:rsidR="004D2882">
        <w:rPr>
          <w:rStyle w:val="FootnoteReference"/>
          <w:rFonts w:ascii="Book Antiqua" w:hAnsi="Book Antiqua"/>
          <w:sz w:val="20"/>
          <w:szCs w:val="20"/>
        </w:rPr>
        <w:footnoteReference w:id="11"/>
      </w:r>
      <w:r>
        <w:rPr>
          <w:rFonts w:ascii="Book Antiqua" w:hAnsi="Book Antiqua"/>
          <w:sz w:val="20"/>
          <w:szCs w:val="20"/>
        </w:rPr>
        <w:t xml:space="preserve"> </w:t>
      </w:r>
      <w:r w:rsidR="004D70B6">
        <w:rPr>
          <w:rFonts w:ascii="Book Antiqua" w:hAnsi="Book Antiqua"/>
          <w:sz w:val="20"/>
          <w:szCs w:val="20"/>
        </w:rPr>
        <w:t xml:space="preserve">nglampahi </w:t>
      </w:r>
      <w:r w:rsidR="000D5459">
        <w:rPr>
          <w:rFonts w:ascii="Book Antiqua" w:hAnsi="Book Antiqua"/>
          <w:sz w:val="20"/>
          <w:szCs w:val="20"/>
        </w:rPr>
        <w:t>tarak brata nyarengi</w:t>
      </w:r>
      <w:r w:rsidR="00126848">
        <w:rPr>
          <w:rFonts w:ascii="Book Antiqua" w:hAnsi="Book Antiqua"/>
          <w:sz w:val="20"/>
          <w:szCs w:val="20"/>
        </w:rPr>
        <w:t xml:space="preserve"> anggenipun</w:t>
      </w:r>
      <w:r w:rsidR="006170C4">
        <w:rPr>
          <w:rFonts w:ascii="Book Antiqua" w:hAnsi="Book Antiqua"/>
          <w:sz w:val="20"/>
          <w:szCs w:val="20"/>
        </w:rPr>
        <w:t xml:space="preserve"> badhe mbikak papan enggal</w:t>
      </w:r>
      <w:r w:rsidR="00337B2B">
        <w:rPr>
          <w:rFonts w:ascii="Book Antiqua" w:hAnsi="Book Antiqua"/>
          <w:sz w:val="20"/>
          <w:szCs w:val="20"/>
        </w:rPr>
        <w:t>. Lampahipun dumugi</w:t>
      </w:r>
      <w:r w:rsidR="00AC0945">
        <w:rPr>
          <w:rFonts w:ascii="Book Antiqua" w:hAnsi="Book Antiqua"/>
          <w:sz w:val="20"/>
          <w:szCs w:val="20"/>
        </w:rPr>
        <w:t xml:space="preserve"> satunggalingwana</w:t>
      </w:r>
      <w:r w:rsidR="00B41FE8">
        <w:rPr>
          <w:rFonts w:ascii="Book Antiqua" w:hAnsi="Book Antiqua"/>
          <w:sz w:val="20"/>
          <w:szCs w:val="20"/>
        </w:rPr>
        <w:t xml:space="preserve"> ingkang kebak</w:t>
      </w:r>
      <w:r w:rsidR="00E92861">
        <w:rPr>
          <w:rFonts w:ascii="Book Antiqua" w:hAnsi="Book Antiqua"/>
          <w:sz w:val="20"/>
          <w:szCs w:val="20"/>
        </w:rPr>
        <w:t xml:space="preserve"> wit Legundi</w:t>
      </w:r>
      <w:r w:rsidR="003A4690">
        <w:rPr>
          <w:rFonts w:ascii="Book Antiqua" w:hAnsi="Book Antiqua"/>
          <w:sz w:val="20"/>
          <w:szCs w:val="20"/>
        </w:rPr>
        <w:t xml:space="preserve">. Ki Mada lan Ki Puthut Pawitan </w:t>
      </w:r>
      <w:r w:rsidR="00C20146">
        <w:rPr>
          <w:rFonts w:ascii="Book Antiqua" w:hAnsi="Book Antiqua"/>
          <w:sz w:val="20"/>
          <w:szCs w:val="20"/>
        </w:rPr>
        <w:t>lajeng mbabat alas punika</w:t>
      </w:r>
      <w:r w:rsidR="00266243">
        <w:rPr>
          <w:rFonts w:ascii="Book Antiqua" w:hAnsi="Book Antiqua"/>
          <w:sz w:val="20"/>
          <w:szCs w:val="20"/>
        </w:rPr>
        <w:t xml:space="preserve"> kangge </w:t>
      </w:r>
      <w:r w:rsidR="00A05A71">
        <w:rPr>
          <w:rFonts w:ascii="Book Antiqua" w:hAnsi="Book Antiqua"/>
          <w:sz w:val="20"/>
          <w:szCs w:val="20"/>
        </w:rPr>
        <w:t>damel</w:t>
      </w:r>
      <w:r w:rsidR="004D2882">
        <w:rPr>
          <w:rFonts w:ascii="Book Antiqua" w:hAnsi="Book Antiqua"/>
          <w:sz w:val="20"/>
          <w:szCs w:val="20"/>
        </w:rPr>
        <w:t xml:space="preserve"> </w:t>
      </w:r>
      <w:r w:rsidR="00A05A71">
        <w:rPr>
          <w:rFonts w:ascii="Book Antiqua" w:hAnsi="Book Antiqua"/>
          <w:sz w:val="20"/>
          <w:szCs w:val="20"/>
        </w:rPr>
        <w:t>papan padumu</w:t>
      </w:r>
      <w:r w:rsidR="00970402">
        <w:rPr>
          <w:rFonts w:ascii="Book Antiqua" w:hAnsi="Book Antiqua"/>
          <w:sz w:val="20"/>
          <w:szCs w:val="20"/>
        </w:rPr>
        <w:t>n</w:t>
      </w:r>
      <w:r w:rsidR="003209B0">
        <w:rPr>
          <w:rFonts w:ascii="Book Antiqua" w:hAnsi="Book Antiqua"/>
          <w:sz w:val="20"/>
          <w:szCs w:val="20"/>
        </w:rPr>
        <w:t xml:space="preserve">unganipun </w:t>
      </w:r>
      <w:r w:rsidR="00A261E9">
        <w:rPr>
          <w:rFonts w:ascii="Book Antiqua" w:hAnsi="Book Antiqua"/>
          <w:sz w:val="20"/>
          <w:szCs w:val="20"/>
        </w:rPr>
        <w:t>warga. Mila tumandhangipun Ki Mada lan Ki Puthut Pawitan dipun sebat babat alas Alas Legundi. Anggenipun babad alas legundi kawiwitansaking sisih ler mengidul, tanpa metang pringga bayaning wana ingkang dipun penggalih namung rampunging anggenipun babad.</w:t>
      </w:r>
    </w:p>
    <w:p w14:paraId="2F436085" w14:textId="53AF76F9" w:rsidR="004451FF" w:rsidRDefault="00A261E9" w:rsidP="004D2882">
      <w:pPr>
        <w:spacing w:line="360" w:lineRule="auto"/>
        <w:ind w:firstLine="720"/>
        <w:jc w:val="both"/>
        <w:rPr>
          <w:rFonts w:ascii="Book Antiqua" w:hAnsi="Book Antiqua"/>
          <w:sz w:val="20"/>
          <w:szCs w:val="20"/>
        </w:rPr>
      </w:pPr>
      <w:r>
        <w:rPr>
          <w:rFonts w:ascii="Book Antiqua" w:hAnsi="Book Antiqua"/>
          <w:sz w:val="20"/>
          <w:szCs w:val="20"/>
        </w:rPr>
        <w:t xml:space="preserve">Wit Legundi punika kalebet ewonipun taneman ingkang mumpangati tumrap para warga awit saged kagem jampi sawenehing sesakit.  Wit Legundi punika punika satunggaling wit ingkang indah yen sinawang werni lancakrikipun, awit menawi dipun rampasi semenipun badhe langkung nengsemaken. Lajeng </w:t>
      </w:r>
      <w:r>
        <w:rPr>
          <w:rFonts w:ascii="Book Antiqua" w:hAnsi="Book Antiqua"/>
          <w:sz w:val="20"/>
          <w:szCs w:val="20"/>
        </w:rPr>
        <w:lastRenderedPageBreak/>
        <w:t>wit dipun kebaki dening rambut- rambut alit werni coklat sepuh</w:t>
      </w:r>
      <w:r w:rsidR="007B09FA">
        <w:rPr>
          <w:rFonts w:ascii="Book Antiqua" w:hAnsi="Book Antiqua"/>
          <w:sz w:val="20"/>
          <w:szCs w:val="20"/>
        </w:rPr>
        <w:t>.</w:t>
      </w:r>
      <w:r w:rsidR="004D2882">
        <w:rPr>
          <w:rStyle w:val="FootnoteReference"/>
          <w:rFonts w:ascii="Book Antiqua" w:hAnsi="Book Antiqua"/>
          <w:sz w:val="20"/>
          <w:szCs w:val="20"/>
        </w:rPr>
        <w:footnoteReference w:id="12"/>
      </w:r>
      <w:r w:rsidR="004D2882">
        <w:rPr>
          <w:rFonts w:ascii="Book Antiqua" w:hAnsi="Book Antiqua"/>
          <w:sz w:val="20"/>
          <w:szCs w:val="20"/>
        </w:rPr>
        <w:t xml:space="preserve"> </w:t>
      </w:r>
      <w:r w:rsidR="007B09FA">
        <w:rPr>
          <w:rFonts w:ascii="Book Antiqua" w:hAnsi="Book Antiqua"/>
          <w:sz w:val="20"/>
          <w:szCs w:val="20"/>
        </w:rPr>
        <w:t>Lampahipun Ki Mada lan Ki Puthut pawitan kawiwitan saking sak tunggalingpapan ingkang dipun wastani cawangan kang dados papan sepisan Kim ada anggenipun napakaken suku ing wewengkon Desa Girimulyo. Dumadakan, Ki Mada lan Ki Puthut Pawitan mambel ganda wangi, lajeng Ki Mada gadhah rancapan utawi  ngerang – erang saklebeting penggalih, dene papan anggenipun Ki Mada lan Ki Puthut Pawitan rerancang . ngerang – erang punika wau dening Ki Mada kaparingan  dusun Ngregang. Ingkang sak lajengipun Ki Mada lan Ki Puthut Pawitan mencar, Ki Mada m</w:t>
      </w:r>
      <w:r w:rsidR="004D2882">
        <w:rPr>
          <w:rFonts w:ascii="Book Antiqua" w:hAnsi="Book Antiqua"/>
          <w:sz w:val="20"/>
          <w:szCs w:val="20"/>
        </w:rPr>
        <w:t>l</w:t>
      </w:r>
      <w:r w:rsidR="007B09FA">
        <w:rPr>
          <w:rFonts w:ascii="Book Antiqua" w:hAnsi="Book Antiqua"/>
          <w:sz w:val="20"/>
          <w:szCs w:val="20"/>
        </w:rPr>
        <w:t xml:space="preserve">ampah mengilen dene Ki Puthut Pawitan mlampah mengetan. Ganda arik arum mangambar – ambar menika asalipun ugi saking sekar Legundi. </w:t>
      </w:r>
      <w:r w:rsidR="00770E3C">
        <w:rPr>
          <w:rFonts w:ascii="Book Antiqua" w:hAnsi="Book Antiqua"/>
          <w:sz w:val="20"/>
          <w:szCs w:val="20"/>
        </w:rPr>
        <w:t>Papan ingkang nyebar ganda arum punika wau, dening Ki Mada keparingan nama Gandasari. Ngem</w:t>
      </w:r>
      <w:r w:rsidR="004D2882">
        <w:rPr>
          <w:rFonts w:ascii="Book Antiqua" w:hAnsi="Book Antiqua"/>
          <w:sz w:val="20"/>
          <w:szCs w:val="20"/>
        </w:rPr>
        <w:t>u</w:t>
      </w:r>
      <w:r w:rsidR="00770E3C">
        <w:rPr>
          <w:rFonts w:ascii="Book Antiqua" w:hAnsi="Book Antiqua"/>
          <w:sz w:val="20"/>
          <w:szCs w:val="20"/>
        </w:rPr>
        <w:t xml:space="preserve"> teges papan ingkang nyebar ganda amrik arum wangi. </w:t>
      </w:r>
      <w:r w:rsidR="001F0427">
        <w:rPr>
          <w:rFonts w:ascii="Book Antiqua" w:hAnsi="Book Antiqua"/>
          <w:sz w:val="20"/>
          <w:szCs w:val="20"/>
        </w:rPr>
        <w:t>Kanyata papan kala wau, sak menika suka bukti awit lajeng ing papan punika dumados peken / pasar minagka lampahing kridha ekonomi. Kejawi punika ugi kabangun gedung sarana kaesarsan, ugi madek sarana pawiyatan.</w:t>
      </w:r>
      <w:r w:rsidR="007B09FA">
        <w:rPr>
          <w:rFonts w:ascii="Book Antiqua" w:hAnsi="Book Antiqua"/>
          <w:sz w:val="20"/>
          <w:szCs w:val="20"/>
        </w:rPr>
        <w:t xml:space="preserve"> </w:t>
      </w:r>
    </w:p>
    <w:p w14:paraId="5BD1FC53" w14:textId="77777777" w:rsidR="009D2CD7" w:rsidRPr="008113B2" w:rsidRDefault="009D2CD7" w:rsidP="004D2882">
      <w:pPr>
        <w:spacing w:line="360" w:lineRule="auto"/>
        <w:ind w:firstLine="720"/>
        <w:jc w:val="both"/>
        <w:rPr>
          <w:rFonts w:ascii="Book Antiqua" w:hAnsi="Book Antiqua"/>
          <w:sz w:val="20"/>
          <w:szCs w:val="20"/>
        </w:rPr>
      </w:pPr>
    </w:p>
    <w:p w14:paraId="72628504" w14:textId="1009486F" w:rsidR="00E11D1A" w:rsidRPr="004D2882" w:rsidRDefault="004D2882" w:rsidP="00962212">
      <w:pPr>
        <w:spacing w:after="12" w:line="360" w:lineRule="auto"/>
        <w:rPr>
          <w:rFonts w:ascii="Book Antiqua" w:hAnsi="Book Antiqua"/>
          <w:b/>
          <w:color w:val="000000"/>
          <w:sz w:val="24"/>
          <w:szCs w:val="20"/>
        </w:rPr>
      </w:pPr>
      <w:r w:rsidRPr="004D2882">
        <w:rPr>
          <w:rFonts w:ascii="Book Antiqua" w:hAnsi="Book Antiqua"/>
          <w:b/>
          <w:color w:val="000000"/>
          <w:sz w:val="24"/>
          <w:szCs w:val="20"/>
        </w:rPr>
        <w:t>Babat Alas Legundi</w:t>
      </w:r>
    </w:p>
    <w:p w14:paraId="3696C6EF" w14:textId="2E4A34A8" w:rsidR="008113B2" w:rsidRDefault="008113B2" w:rsidP="00962212">
      <w:pPr>
        <w:spacing w:after="12" w:line="360" w:lineRule="auto"/>
        <w:rPr>
          <w:rFonts w:ascii="Book Antiqua" w:hAnsi="Book Antiqua"/>
          <w:color w:val="000000"/>
          <w:sz w:val="20"/>
          <w:szCs w:val="20"/>
        </w:rPr>
      </w:pPr>
    </w:p>
    <w:p w14:paraId="6F36A42F" w14:textId="13C7FB26" w:rsidR="009D2CD7" w:rsidRDefault="009D2CD7" w:rsidP="00962212">
      <w:pPr>
        <w:spacing w:after="12" w:line="360" w:lineRule="auto"/>
        <w:rPr>
          <w:rFonts w:ascii="Book Antiqua" w:hAnsi="Book Antiqua"/>
          <w:noProof/>
          <w:color w:val="000000"/>
          <w:sz w:val="20"/>
          <w:szCs w:val="20"/>
        </w:rPr>
      </w:pPr>
      <w:r>
        <w:rPr>
          <w:rFonts w:ascii="Book Antiqua" w:hAnsi="Book Antiqua"/>
          <w:noProof/>
          <w:color w:val="000000"/>
          <w:sz w:val="20"/>
          <w:szCs w:val="20"/>
        </w:rPr>
        <w:drawing>
          <wp:anchor distT="0" distB="0" distL="114300" distR="114300" simplePos="0" relativeHeight="251774976" behindDoc="1" locked="0" layoutInCell="1" allowOverlap="1" wp14:anchorId="1E7BD01B" wp14:editId="26FF5066">
            <wp:simplePos x="0" y="0"/>
            <wp:positionH relativeFrom="column">
              <wp:posOffset>325120</wp:posOffset>
            </wp:positionH>
            <wp:positionV relativeFrom="paragraph">
              <wp:posOffset>201626</wp:posOffset>
            </wp:positionV>
            <wp:extent cx="3004028" cy="1898650"/>
            <wp:effectExtent l="0" t="0" r="6350" b="6350"/>
            <wp:wrapNone/>
            <wp:docPr id="2722109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0925" name="Picture 272210925"/>
                    <pic:cNvPicPr/>
                  </pic:nvPicPr>
                  <pic:blipFill rotWithShape="1">
                    <a:blip r:embed="rId20">
                      <a:extLst>
                        <a:ext uri="{28A0092B-C50C-407E-A947-70E740481C1C}">
                          <a14:useLocalDpi xmlns:a14="http://schemas.microsoft.com/office/drawing/2010/main" val="0"/>
                        </a:ext>
                      </a:extLst>
                    </a:blip>
                    <a:srcRect l="32941" t="12542" r="28235" b="54759"/>
                    <a:stretch/>
                  </pic:blipFill>
                  <pic:spPr bwMode="auto">
                    <a:xfrm>
                      <a:off x="0" y="0"/>
                      <a:ext cx="3004028" cy="189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A4ED7" w14:textId="52F4C8CB" w:rsidR="008113B2" w:rsidRDefault="008113B2" w:rsidP="00962212">
      <w:pPr>
        <w:spacing w:after="12" w:line="360" w:lineRule="auto"/>
        <w:rPr>
          <w:rFonts w:ascii="Book Antiqua" w:hAnsi="Book Antiqua"/>
          <w:color w:val="000000"/>
          <w:sz w:val="20"/>
          <w:szCs w:val="20"/>
        </w:rPr>
      </w:pPr>
    </w:p>
    <w:p w14:paraId="3AAF786E" w14:textId="58EF2E40" w:rsidR="008113B2" w:rsidRDefault="008113B2" w:rsidP="00962212">
      <w:pPr>
        <w:spacing w:after="12" w:line="360" w:lineRule="auto"/>
        <w:rPr>
          <w:rFonts w:ascii="Book Antiqua" w:hAnsi="Book Antiqua"/>
          <w:color w:val="000000"/>
          <w:sz w:val="20"/>
          <w:szCs w:val="20"/>
        </w:rPr>
      </w:pPr>
    </w:p>
    <w:p w14:paraId="78ABE422" w14:textId="19C6976F" w:rsidR="008113B2" w:rsidRDefault="008113B2" w:rsidP="00962212">
      <w:pPr>
        <w:spacing w:after="12" w:line="360" w:lineRule="auto"/>
        <w:rPr>
          <w:rFonts w:ascii="Book Antiqua" w:hAnsi="Book Antiqua"/>
          <w:color w:val="000000"/>
          <w:sz w:val="20"/>
          <w:szCs w:val="20"/>
        </w:rPr>
      </w:pPr>
    </w:p>
    <w:p w14:paraId="755BD3D3" w14:textId="05B0677F" w:rsidR="008113B2" w:rsidRDefault="008113B2" w:rsidP="00962212">
      <w:pPr>
        <w:spacing w:after="12" w:line="360" w:lineRule="auto"/>
        <w:rPr>
          <w:rFonts w:ascii="Book Antiqua" w:hAnsi="Book Antiqua"/>
          <w:color w:val="000000"/>
          <w:sz w:val="20"/>
          <w:szCs w:val="20"/>
        </w:rPr>
      </w:pPr>
    </w:p>
    <w:p w14:paraId="5EDA4002" w14:textId="153BD044" w:rsidR="008113B2" w:rsidRDefault="008113B2" w:rsidP="00962212">
      <w:pPr>
        <w:spacing w:after="12" w:line="360" w:lineRule="auto"/>
        <w:rPr>
          <w:rFonts w:ascii="Book Antiqua" w:hAnsi="Book Antiqua"/>
          <w:color w:val="000000"/>
          <w:sz w:val="20"/>
          <w:szCs w:val="20"/>
        </w:rPr>
      </w:pPr>
    </w:p>
    <w:p w14:paraId="75D67E64" w14:textId="77777777" w:rsidR="008113B2" w:rsidRDefault="008113B2" w:rsidP="00962212">
      <w:pPr>
        <w:spacing w:after="12" w:line="360" w:lineRule="auto"/>
        <w:rPr>
          <w:rFonts w:ascii="Book Antiqua" w:hAnsi="Book Antiqua"/>
          <w:color w:val="000000"/>
          <w:sz w:val="20"/>
          <w:szCs w:val="20"/>
        </w:rPr>
      </w:pPr>
    </w:p>
    <w:p w14:paraId="515A97B0" w14:textId="77777777" w:rsidR="008113B2" w:rsidRDefault="008113B2" w:rsidP="00962212">
      <w:pPr>
        <w:spacing w:after="12" w:line="360" w:lineRule="auto"/>
        <w:rPr>
          <w:rFonts w:ascii="Book Antiqua" w:hAnsi="Book Antiqua"/>
          <w:color w:val="000000"/>
          <w:sz w:val="20"/>
          <w:szCs w:val="20"/>
        </w:rPr>
      </w:pPr>
    </w:p>
    <w:p w14:paraId="274F2254" w14:textId="77777777" w:rsidR="009D2CD7" w:rsidRDefault="009D2CD7" w:rsidP="009D2CD7">
      <w:pPr>
        <w:spacing w:after="12" w:line="360" w:lineRule="auto"/>
        <w:jc w:val="center"/>
        <w:rPr>
          <w:rFonts w:ascii="Book Antiqua" w:hAnsi="Book Antiqua"/>
          <w:color w:val="000000"/>
          <w:sz w:val="20"/>
          <w:szCs w:val="20"/>
        </w:rPr>
      </w:pPr>
    </w:p>
    <w:p w14:paraId="1B7A251D" w14:textId="7D14F02E" w:rsidR="008113B2" w:rsidRDefault="009D2CD7" w:rsidP="009D2CD7">
      <w:pPr>
        <w:spacing w:after="12" w:line="360" w:lineRule="auto"/>
        <w:jc w:val="center"/>
        <w:rPr>
          <w:rFonts w:ascii="Book Antiqua" w:hAnsi="Book Antiqua"/>
          <w:color w:val="000000"/>
          <w:sz w:val="20"/>
          <w:szCs w:val="20"/>
        </w:rPr>
      </w:pPr>
      <w:r>
        <w:rPr>
          <w:rFonts w:ascii="Book Antiqua" w:hAnsi="Book Antiqua"/>
          <w:color w:val="000000"/>
          <w:sz w:val="20"/>
          <w:szCs w:val="20"/>
        </w:rPr>
        <w:t>Pohon Legundi</w:t>
      </w:r>
    </w:p>
    <w:p w14:paraId="3A178E02" w14:textId="4FAC6F16" w:rsidR="004D2882" w:rsidRDefault="004A361F" w:rsidP="00962212">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Kawiwitan in</w:t>
      </w:r>
      <w:r w:rsidR="0032617E" w:rsidRPr="00962212">
        <w:rPr>
          <w:rFonts w:ascii="Book Antiqua" w:hAnsi="Book Antiqua"/>
          <w:color w:val="000000"/>
          <w:sz w:val="20"/>
          <w:szCs w:val="20"/>
        </w:rPr>
        <w:t>g</w:t>
      </w:r>
      <w:r w:rsidRPr="00962212">
        <w:rPr>
          <w:rFonts w:ascii="Book Antiqua" w:hAnsi="Book Antiqua"/>
          <w:color w:val="000000"/>
          <w:sz w:val="20"/>
          <w:szCs w:val="20"/>
        </w:rPr>
        <w:t xml:space="preserve"> papan</w:t>
      </w:r>
      <w:r w:rsidR="0032617E" w:rsidRPr="00962212">
        <w:rPr>
          <w:rFonts w:ascii="Book Antiqua" w:hAnsi="Book Antiqua"/>
          <w:color w:val="000000"/>
          <w:sz w:val="20"/>
          <w:szCs w:val="20"/>
        </w:rPr>
        <w:t xml:space="preserve"> ingkang sakmenika kasebat Ngregang ingkang mapan wonten sisih lor </w:t>
      </w:r>
      <w:r w:rsidR="00D853FD">
        <w:rPr>
          <w:rFonts w:ascii="Book Antiqua" w:hAnsi="Book Antiqua"/>
          <w:color w:val="000000"/>
          <w:sz w:val="20"/>
          <w:szCs w:val="20"/>
        </w:rPr>
        <w:t>P</w:t>
      </w:r>
      <w:r w:rsidR="0032617E" w:rsidRPr="00962212">
        <w:rPr>
          <w:rFonts w:ascii="Book Antiqua" w:hAnsi="Book Antiqua"/>
          <w:color w:val="000000"/>
          <w:sz w:val="20"/>
          <w:szCs w:val="20"/>
        </w:rPr>
        <w:t xml:space="preserve">adukuhan </w:t>
      </w:r>
      <w:r w:rsidR="00D853FD">
        <w:rPr>
          <w:rFonts w:ascii="Book Antiqua" w:hAnsi="Book Antiqua"/>
          <w:color w:val="000000"/>
          <w:sz w:val="20"/>
          <w:szCs w:val="20"/>
        </w:rPr>
        <w:t>L</w:t>
      </w:r>
      <w:r w:rsidR="0032617E" w:rsidRPr="00962212">
        <w:rPr>
          <w:rFonts w:ascii="Book Antiqua" w:hAnsi="Book Antiqua"/>
          <w:color w:val="000000"/>
          <w:sz w:val="20"/>
          <w:szCs w:val="20"/>
        </w:rPr>
        <w:t xml:space="preserve">egundi. Wonten ing sakwijining dinten Ki Mada lan Ki Puthut Pawitan nerasaken lampah semedi kangge mbikak kreket alang – alang kangge cumondok nglampahi gesang enggal. Piyambakipun miwiti ndugeni sak wijining alas gung liwang – liweng kang kathah tetuwuhan ingkang kasebat kayu legundi. Kekalihipun nerasaken lampah wiwit saking ler tumuju kidul kulon ing wewengkon alas </w:t>
      </w:r>
      <w:r w:rsidR="00D853FD">
        <w:rPr>
          <w:rFonts w:ascii="Book Antiqua" w:hAnsi="Book Antiqua"/>
          <w:color w:val="000000"/>
          <w:sz w:val="20"/>
          <w:szCs w:val="20"/>
        </w:rPr>
        <w:t>L</w:t>
      </w:r>
      <w:r w:rsidR="0032617E" w:rsidRPr="00962212">
        <w:rPr>
          <w:rFonts w:ascii="Book Antiqua" w:hAnsi="Book Antiqua"/>
          <w:color w:val="000000"/>
          <w:sz w:val="20"/>
          <w:szCs w:val="20"/>
        </w:rPr>
        <w:t xml:space="preserve">egundi kala wau. Wonten ing wilayah legundi punika manggihi papan kang anggep wingit. </w:t>
      </w:r>
    </w:p>
    <w:p w14:paraId="0AF6B89D" w14:textId="47B9B0D4" w:rsidR="004D2882" w:rsidRDefault="004D2882" w:rsidP="004D2882">
      <w:pPr>
        <w:spacing w:after="12" w:line="360" w:lineRule="auto"/>
        <w:jc w:val="both"/>
        <w:rPr>
          <w:rFonts w:ascii="Book Antiqua" w:hAnsi="Book Antiqua"/>
          <w:color w:val="000000"/>
          <w:sz w:val="20"/>
          <w:szCs w:val="20"/>
        </w:rPr>
      </w:pPr>
    </w:p>
    <w:p w14:paraId="4895E70F" w14:textId="76BCA327" w:rsidR="005F05B2" w:rsidRDefault="0032617E" w:rsidP="004D288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 xml:space="preserve">Pramila Ki Mada nindakaken sakwijining semedi, sainggo pikantuk wisik supados tindak tumuju papan – papan kang </w:t>
      </w:r>
      <w:r w:rsidR="005F05B2" w:rsidRPr="00962212">
        <w:rPr>
          <w:rFonts w:ascii="Book Antiqua" w:hAnsi="Book Antiqua"/>
          <w:color w:val="000000"/>
          <w:sz w:val="20"/>
          <w:szCs w:val="20"/>
        </w:rPr>
        <w:t>sakti lan dipun dhawuhi supados njagi kalestarinanipun inggih punika, Kayu Gordo, kayu Jati, Kayu Wunut, lan Kayu Bulu.</w:t>
      </w:r>
    </w:p>
    <w:p w14:paraId="39CE06FD" w14:textId="20602023" w:rsidR="005F05B2" w:rsidRPr="00962212" w:rsidRDefault="005F05B2" w:rsidP="00962212">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Miterat cariyos kang turun temurun, kayu gorda punika kajeng ingknag paling sepuh lan gondo wangi sanget wontenig tlatah legundi. Cariyosipun, rumiyin kajeng punika kangge talak broto utawi semedi Ki Ageng Pamanahan nalika nerasaken lampah dhateng kembang lampir</w:t>
      </w:r>
      <w:r w:rsidR="00E55821">
        <w:rPr>
          <w:rStyle w:val="FootnoteReference"/>
          <w:rFonts w:ascii="Book Antiqua" w:hAnsi="Book Antiqua"/>
          <w:color w:val="000000"/>
          <w:sz w:val="20"/>
          <w:szCs w:val="20"/>
        </w:rPr>
        <w:footnoteReference w:id="13"/>
      </w:r>
      <w:r w:rsidRPr="00962212">
        <w:rPr>
          <w:rFonts w:ascii="Book Antiqua" w:hAnsi="Book Antiqua"/>
          <w:color w:val="000000"/>
          <w:sz w:val="20"/>
          <w:szCs w:val="20"/>
        </w:rPr>
        <w:t xml:space="preserve">. Wonten ing sak ngandhapipun kayu gorda punika wonten sak wenehing sela ingkang bentukipun kados dene lumpeng. Miterat cariyos  para sepuh, selo punika kagem lenggah </w:t>
      </w:r>
      <w:r w:rsidR="000C2645" w:rsidRPr="00962212">
        <w:rPr>
          <w:rFonts w:ascii="Book Antiqua" w:hAnsi="Book Antiqua"/>
          <w:color w:val="000000"/>
          <w:sz w:val="20"/>
          <w:szCs w:val="20"/>
        </w:rPr>
        <w:t>Ki Ageng Pemanahan duk rikala piyambakipun semedi pados wewah wahyuning kaprajan</w:t>
      </w:r>
      <w:r w:rsidR="00E55821">
        <w:rPr>
          <w:rStyle w:val="FootnoteReference"/>
          <w:rFonts w:ascii="Book Antiqua" w:hAnsi="Book Antiqua"/>
          <w:color w:val="000000"/>
          <w:sz w:val="20"/>
          <w:szCs w:val="20"/>
        </w:rPr>
        <w:footnoteReference w:id="14"/>
      </w:r>
      <w:r w:rsidR="00E55821">
        <w:rPr>
          <w:rFonts w:ascii="Book Antiqua" w:hAnsi="Book Antiqua"/>
          <w:color w:val="000000"/>
          <w:sz w:val="20"/>
          <w:szCs w:val="20"/>
        </w:rPr>
        <w:t>,</w:t>
      </w:r>
      <w:r w:rsidR="000C2645" w:rsidRPr="00962212">
        <w:rPr>
          <w:rFonts w:ascii="Book Antiqua" w:hAnsi="Book Antiqua"/>
          <w:color w:val="000000"/>
          <w:sz w:val="20"/>
          <w:szCs w:val="20"/>
        </w:rPr>
        <w:t xml:space="preserve"> saenggo kayu gorda dumugi sakmenika dipun anggep dening wargo kiwo tengen secara turun maturun pinangka papan kang wingit. </w:t>
      </w:r>
    </w:p>
    <w:p w14:paraId="450D525E" w14:textId="77777777" w:rsidR="00D853FD" w:rsidRDefault="00B06B87" w:rsidP="001F0427">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 xml:space="preserve">Sanesipun kajeng gordo, Ki Mada ugi manggihaken kajeng jati kang ageng wonten ing sisih kilen kayu Gorda kala wau. </w:t>
      </w:r>
      <w:r w:rsidRPr="00962212">
        <w:rPr>
          <w:rFonts w:ascii="Book Antiqua" w:hAnsi="Book Antiqua"/>
          <w:color w:val="000000"/>
          <w:sz w:val="20"/>
          <w:szCs w:val="20"/>
        </w:rPr>
        <w:lastRenderedPageBreak/>
        <w:t xml:space="preserve">Wonten ing sak ngandhapipun kayu jati kala wau wonten sak wenehing luweng kangge illing toya sabi ning mangsa rendheng. </w:t>
      </w:r>
    </w:p>
    <w:p w14:paraId="2C35BB75" w14:textId="0EE01188" w:rsidR="004451FF" w:rsidRDefault="00B06B87" w:rsidP="001F0427">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 xml:space="preserve">Sak lajengipun kayu jati kala wau </w:t>
      </w:r>
      <w:r w:rsidR="003D3CD7" w:rsidRPr="00962212">
        <w:rPr>
          <w:rFonts w:ascii="Book Antiqua" w:hAnsi="Book Antiqua"/>
          <w:color w:val="000000"/>
          <w:sz w:val="20"/>
          <w:szCs w:val="20"/>
        </w:rPr>
        <w:t xml:space="preserve">sepuh lan </w:t>
      </w:r>
      <w:r w:rsidRPr="00962212">
        <w:rPr>
          <w:rFonts w:ascii="Book Antiqua" w:hAnsi="Book Antiqua"/>
          <w:color w:val="000000"/>
          <w:sz w:val="20"/>
          <w:szCs w:val="20"/>
        </w:rPr>
        <w:t>ambruk</w:t>
      </w:r>
      <w:r w:rsidR="003D3CD7" w:rsidRPr="00962212">
        <w:rPr>
          <w:rFonts w:ascii="Book Antiqua" w:hAnsi="Book Antiqua"/>
          <w:color w:val="000000"/>
          <w:sz w:val="20"/>
          <w:szCs w:val="20"/>
        </w:rPr>
        <w:t xml:space="preserve">, kayu kasebat dipun angge wot margi para among tani anggenipun badhe dateng pategalan ugi kangge ngrapyak. Papan kasebat sak sampunipun wetawis dangu tuwuh kawetanan kajeng wunut, lajeng kajeng wunut kasebat ambruk lan tuwah winih bulu ngantos ngremboko dumugi sakmenika. Sak ngandapipun kau bulu menika wonten satunggaling papan lenah kang saben dinten kang sampun dipun sepakati dados ajang kenduri ing wanci sedekah lalapan utawi uler – uler inggih punika upacara kang dipun adani dening para among tani sak sampunipun tatas anggenipun sami makaryo nyebar lan matun. Sak menika papan sak ngandhap kajeng bulu tasih dipun anggep wingit dening wargo sak kiwa tengenipun. Mila papan menika sak wancinipun wonten warga kang gadhah damel kang ageng (mantu, supitan) tasih dipun adani srana buwangan kang awujud panjang ilang. </w:t>
      </w:r>
    </w:p>
    <w:p w14:paraId="78DD7109" w14:textId="62CDDE8F" w:rsidR="003D3CD7" w:rsidRPr="00962212" w:rsidRDefault="003D3CD7" w:rsidP="00962212">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Luweng ing sak ngadhapipun kajeng bulu menika, nate medal saktunggaling kewan lele kang rumiyin saged ngungkapi dening warga legundi. Duk rikala Kalurahan Girimulyo dipun asta penjenenganipun bapak Sularno papan ing sak ngandap kajeng</w:t>
      </w:r>
      <w:r w:rsidR="00D853FD">
        <w:rPr>
          <w:rFonts w:ascii="Book Antiqua" w:hAnsi="Book Antiqua"/>
          <w:color w:val="000000"/>
          <w:sz w:val="20"/>
          <w:szCs w:val="20"/>
        </w:rPr>
        <w:t xml:space="preserve"> </w:t>
      </w:r>
      <w:r w:rsidRPr="00962212">
        <w:rPr>
          <w:rFonts w:ascii="Book Antiqua" w:hAnsi="Book Antiqua"/>
          <w:color w:val="000000"/>
          <w:sz w:val="20"/>
          <w:szCs w:val="20"/>
        </w:rPr>
        <w:lastRenderedPageBreak/>
        <w:t>bulu dipun pugar utawi dipun galeng</w:t>
      </w:r>
      <w:r w:rsidR="00AE2F20" w:rsidRPr="00962212">
        <w:rPr>
          <w:rFonts w:ascii="Book Antiqua" w:hAnsi="Book Antiqua"/>
          <w:color w:val="000000"/>
          <w:sz w:val="20"/>
          <w:szCs w:val="20"/>
        </w:rPr>
        <w:t xml:space="preserve"> selo. Lajeng tahun 2007 dipun pugar malih dados pager bumi</w:t>
      </w:r>
      <w:r w:rsidR="00E55821">
        <w:rPr>
          <w:rStyle w:val="FootnoteReference"/>
          <w:rFonts w:ascii="Book Antiqua" w:hAnsi="Book Antiqua"/>
          <w:color w:val="000000"/>
          <w:sz w:val="20"/>
          <w:szCs w:val="20"/>
        </w:rPr>
        <w:footnoteReference w:id="15"/>
      </w:r>
      <w:r w:rsidR="00AE2F20" w:rsidRPr="00962212">
        <w:rPr>
          <w:rFonts w:ascii="Book Antiqua" w:hAnsi="Book Antiqua"/>
          <w:color w:val="000000"/>
          <w:sz w:val="20"/>
          <w:szCs w:val="20"/>
        </w:rPr>
        <w:t xml:space="preserve">. </w:t>
      </w:r>
    </w:p>
    <w:p w14:paraId="62466858" w14:textId="2D022144" w:rsidR="00451664" w:rsidRDefault="00AE2F20" w:rsidP="00962212">
      <w:pPr>
        <w:spacing w:after="12" w:line="360" w:lineRule="auto"/>
        <w:ind w:firstLine="720"/>
        <w:jc w:val="both"/>
        <w:rPr>
          <w:rFonts w:ascii="Book Antiqua" w:hAnsi="Book Antiqua"/>
          <w:color w:val="000000"/>
          <w:sz w:val="20"/>
          <w:szCs w:val="20"/>
        </w:rPr>
      </w:pPr>
      <w:r w:rsidRPr="00962212">
        <w:rPr>
          <w:rFonts w:ascii="Book Antiqua" w:hAnsi="Book Antiqua"/>
          <w:color w:val="000000"/>
          <w:sz w:val="20"/>
          <w:szCs w:val="20"/>
        </w:rPr>
        <w:t xml:space="preserve">Kacariyos rumiyin Ki Mada lan Ki Puthut Pawitan odo – ododamel sawah wonten ing sak perangane kayu Gorda Lan kayu Bulu. Perkawis menika dipun pilih amargi kawontenan ing sak kiwa - tengene kayu Gorda lan Kayu Bulu kawastanan minangka papan kang wiyar lan subur. Mila nalika semanten sak sampunipun Ki Mada lenggah ing </w:t>
      </w:r>
      <w:r w:rsidR="00D853FD">
        <w:rPr>
          <w:rFonts w:ascii="Book Antiqua" w:hAnsi="Book Antiqua"/>
          <w:color w:val="000000"/>
          <w:sz w:val="20"/>
          <w:szCs w:val="20"/>
        </w:rPr>
        <w:t>L</w:t>
      </w:r>
      <w:r w:rsidRPr="00962212">
        <w:rPr>
          <w:rFonts w:ascii="Book Antiqua" w:hAnsi="Book Antiqua"/>
          <w:color w:val="000000"/>
          <w:sz w:val="20"/>
          <w:szCs w:val="20"/>
        </w:rPr>
        <w:t xml:space="preserve">egundi, tumuli ngepyaken wadya bala supados mbikak alas kangge damel sarana panguripan kagem among tani. </w:t>
      </w:r>
    </w:p>
    <w:p w14:paraId="421DDE65" w14:textId="6CA6B8EA" w:rsidR="00AE2F20" w:rsidRPr="00962212" w:rsidRDefault="00AE2F20" w:rsidP="00962212">
      <w:pPr>
        <w:spacing w:after="12" w:line="360" w:lineRule="auto"/>
        <w:ind w:firstLine="720"/>
        <w:jc w:val="both"/>
        <w:rPr>
          <w:rFonts w:ascii="Book Antiqua" w:hAnsi="Book Antiqua"/>
          <w:sz w:val="20"/>
          <w:szCs w:val="20"/>
        </w:rPr>
      </w:pPr>
      <w:r w:rsidRPr="00962212">
        <w:rPr>
          <w:rFonts w:ascii="Book Antiqua" w:hAnsi="Book Antiqua"/>
          <w:color w:val="000000"/>
          <w:sz w:val="20"/>
          <w:szCs w:val="20"/>
        </w:rPr>
        <w:t>Duk rikala semanten, kathah pendherekipun Ki Mada kang sami krasa ngelak pramila matur kalian Ki Mada supados madosaken toya. Ki M</w:t>
      </w:r>
      <w:r w:rsidR="00D63A4C" w:rsidRPr="00962212">
        <w:rPr>
          <w:rFonts w:ascii="Book Antiqua" w:hAnsi="Book Antiqua"/>
          <w:color w:val="000000"/>
          <w:sz w:val="20"/>
          <w:szCs w:val="20"/>
        </w:rPr>
        <w:t xml:space="preserve">ada lajeng ndamel blengker alit saking rotan, sak sampunipun dados blengker alit punika dipun uncalaken / klinthiraken. Ki Mada lajeng ngendika </w:t>
      </w:r>
      <w:r w:rsidR="00D63A4C" w:rsidRPr="00962212">
        <w:rPr>
          <w:rFonts w:ascii="Book Antiqua" w:hAnsi="Book Antiqua"/>
          <w:sz w:val="20"/>
          <w:szCs w:val="20"/>
        </w:rPr>
        <w:t>“Nek kowe krasa ngelak, lekeran rotan iki tak klinthirne. neng endi olehe mandek nang kono ana banyune”. Keget sedaya pendherekipun Ki Mada amargi papan kala wau mekdal sak wnehing toya. Boten dangu papan kala wau dipun</w:t>
      </w:r>
      <w:r w:rsidR="00451664" w:rsidRPr="00962212">
        <w:rPr>
          <w:rFonts w:ascii="Book Antiqua" w:hAnsi="Book Antiqua"/>
          <w:sz w:val="20"/>
          <w:szCs w:val="20"/>
        </w:rPr>
        <w:t xml:space="preserve"> keduk lan dipun dadosaken sak tunggaling sumur. Lajeng sumur kala wau dipun mulyakaken dening Ki Honggo menggolo </w:t>
      </w:r>
      <w:r w:rsidR="00451664" w:rsidRPr="00962212">
        <w:rPr>
          <w:rFonts w:ascii="Book Antiqua" w:hAnsi="Book Antiqua"/>
          <w:sz w:val="20"/>
          <w:szCs w:val="20"/>
        </w:rPr>
        <w:lastRenderedPageBreak/>
        <w:t>sak rencang. Sumur kala wau taksih lestantun dumugi sakmenika kangge kacekapanipun warga kang mapan wonten ing sak kiwa tengenipun sawah Legundi</w:t>
      </w:r>
      <w:r w:rsidR="00E55821">
        <w:rPr>
          <w:rStyle w:val="FootnoteReference"/>
          <w:rFonts w:ascii="Book Antiqua" w:hAnsi="Book Antiqua"/>
          <w:sz w:val="20"/>
          <w:szCs w:val="20"/>
        </w:rPr>
        <w:footnoteReference w:id="16"/>
      </w:r>
      <w:r w:rsidR="00451664" w:rsidRPr="00962212">
        <w:rPr>
          <w:rFonts w:ascii="Book Antiqua" w:hAnsi="Book Antiqua"/>
          <w:sz w:val="20"/>
          <w:szCs w:val="20"/>
        </w:rPr>
        <w:t xml:space="preserve">. </w:t>
      </w:r>
    </w:p>
    <w:p w14:paraId="0EE9AE26" w14:textId="5C9C72FD" w:rsidR="00506C78" w:rsidRDefault="00451664" w:rsidP="00DF173A">
      <w:pPr>
        <w:spacing w:after="12" w:line="360" w:lineRule="auto"/>
        <w:ind w:firstLine="720"/>
        <w:jc w:val="both"/>
        <w:rPr>
          <w:rFonts w:ascii="Book Antiqua" w:hAnsi="Book Antiqua"/>
          <w:sz w:val="20"/>
          <w:szCs w:val="20"/>
        </w:rPr>
      </w:pPr>
      <w:r w:rsidRPr="00962212">
        <w:rPr>
          <w:rFonts w:ascii="Book Antiqua" w:hAnsi="Book Antiqua"/>
          <w:sz w:val="20"/>
          <w:szCs w:val="20"/>
        </w:rPr>
        <w:t xml:space="preserve">Wonten ing sakwijinipun dinten ing mangsa rendheng, kadadosan sumur kang dipun damel Ki Mada kala wau mbludak dateng padesan saenggo damel margiling toya tumuju dateng luweng Gesing. Luwueng kala wau dipun damel kanthi cara dipundhudhuk lan dipun tatah, mila sakmenika papan kasebat dipun wastani Ndudhukan. Ssenggo sak sampunipun toya dipun damelaken margi illining toya warga rumaos tentrem ayem, boten wonten raos was kuwatir. </w:t>
      </w:r>
    </w:p>
    <w:p w14:paraId="32D13D99" w14:textId="49B22CAE" w:rsidR="00D028D9" w:rsidRPr="00E55821" w:rsidRDefault="00E55821" w:rsidP="00D028D9">
      <w:pPr>
        <w:spacing w:after="12" w:line="360" w:lineRule="auto"/>
        <w:jc w:val="both"/>
        <w:rPr>
          <w:rFonts w:ascii="Book Antiqua" w:hAnsi="Book Antiqua"/>
          <w:b/>
          <w:sz w:val="24"/>
          <w:szCs w:val="20"/>
        </w:rPr>
      </w:pPr>
      <w:r w:rsidRPr="00E55821">
        <w:rPr>
          <w:rFonts w:ascii="Book Antiqua" w:hAnsi="Book Antiqua"/>
          <w:b/>
          <w:sz w:val="24"/>
          <w:szCs w:val="20"/>
        </w:rPr>
        <w:t xml:space="preserve">Wintaos </w:t>
      </w:r>
    </w:p>
    <w:p w14:paraId="4E850F16" w14:textId="65221B62" w:rsidR="00CC391C" w:rsidRDefault="00D028D9" w:rsidP="00CC391C">
      <w:pPr>
        <w:spacing w:after="12" w:line="360" w:lineRule="auto"/>
        <w:ind w:firstLine="720"/>
        <w:jc w:val="both"/>
        <w:rPr>
          <w:rFonts w:ascii="Book Antiqua" w:hAnsi="Book Antiqua"/>
          <w:sz w:val="20"/>
          <w:szCs w:val="20"/>
        </w:rPr>
      </w:pPr>
      <w:r>
        <w:rPr>
          <w:rFonts w:ascii="Book Antiqua" w:hAnsi="Book Antiqua"/>
          <w:sz w:val="20"/>
          <w:szCs w:val="20"/>
        </w:rPr>
        <w:t>Lampahipun Ki Mada dalasan Ki Puthut Pawitan tumuju arah mengidul wetawis 500 Meter, ing papan mriku mrangguli wit – witan nama wit “Bintaos” mila sak kiwa tengenipun papan mriku dipunamekaken Wintaos, ing tembe mburinipun dados wewengkon kalurahan Legundi.</w:t>
      </w:r>
      <w:r w:rsidR="00CC391C">
        <w:rPr>
          <w:rFonts w:ascii="Book Antiqua" w:hAnsi="Book Antiqua"/>
          <w:sz w:val="20"/>
          <w:szCs w:val="20"/>
        </w:rPr>
        <w:t xml:space="preserve"> </w:t>
      </w:r>
      <w:r>
        <w:rPr>
          <w:rFonts w:ascii="Book Antiqua" w:hAnsi="Book Antiqua"/>
          <w:sz w:val="20"/>
          <w:szCs w:val="20"/>
        </w:rPr>
        <w:t xml:space="preserve">Ki Mada lan Ki Puthut Pawitan menggalih bilih ing tembe wintaos mujudaken papan ing mikulehi kangge njongka ngrembakanipun cak – cak an peprentahan. Kanthi wicaksananipun ing salebetipun batos ing dinten sanes badhe pados tuwin nimbali para warga ingkang wonten ugi nggadhahi </w:t>
      </w:r>
      <w:r>
        <w:rPr>
          <w:rFonts w:ascii="Book Antiqua" w:hAnsi="Book Antiqua"/>
          <w:sz w:val="20"/>
          <w:szCs w:val="20"/>
        </w:rPr>
        <w:lastRenderedPageBreak/>
        <w:t xml:space="preserve">kawegigan ngolah dayanipun cipta, rasa tuwin karsa. Saha momong tuwin momot ngendih kamurkaning hawa nepsu pangankah ing akhir tembe dados kasunyatan ing wintaos dados papan ingkang reja mulyo saged murakapi panggesanganipun para warga. Ugi saged ndadosaken kuncaranipun ing peprentahan kalurahan Legundi. Para warga ingkang ditimbali Ki Mada inggih menika </w:t>
      </w:r>
      <w:r w:rsidRPr="00D028D9">
        <w:rPr>
          <w:rFonts w:ascii="Book Antiqua" w:hAnsi="Book Antiqua"/>
          <w:sz w:val="20"/>
          <w:szCs w:val="20"/>
        </w:rPr>
        <w:t>Ki Hirasana</w:t>
      </w:r>
      <w:r>
        <w:rPr>
          <w:rFonts w:ascii="Book Antiqua" w:hAnsi="Book Antiqua"/>
          <w:sz w:val="20"/>
          <w:szCs w:val="20"/>
        </w:rPr>
        <w:t xml:space="preserve"> lan </w:t>
      </w:r>
      <w:r w:rsidRPr="00D028D9">
        <w:rPr>
          <w:rFonts w:ascii="Book Antiqua" w:hAnsi="Book Antiqua"/>
          <w:sz w:val="20"/>
          <w:szCs w:val="20"/>
        </w:rPr>
        <w:t xml:space="preserve">Ki Martosentono </w:t>
      </w:r>
      <w:r>
        <w:rPr>
          <w:rFonts w:ascii="Book Antiqua" w:hAnsi="Book Antiqua"/>
          <w:sz w:val="20"/>
          <w:szCs w:val="20"/>
        </w:rPr>
        <w:t>(</w:t>
      </w:r>
      <w:r w:rsidRPr="00D028D9">
        <w:rPr>
          <w:rFonts w:ascii="Book Antiqua" w:hAnsi="Book Antiqua"/>
          <w:sz w:val="20"/>
          <w:szCs w:val="20"/>
        </w:rPr>
        <w:t>kaleres putranipun Ki Hirasana</w:t>
      </w:r>
      <w:r>
        <w:rPr>
          <w:rFonts w:ascii="Book Antiqua" w:hAnsi="Book Antiqua"/>
          <w:sz w:val="20"/>
          <w:szCs w:val="20"/>
        </w:rPr>
        <w:t>)</w:t>
      </w:r>
      <w:r w:rsidR="00CC391C">
        <w:rPr>
          <w:rStyle w:val="FootnoteReference"/>
          <w:rFonts w:ascii="Book Antiqua" w:hAnsi="Book Antiqua"/>
          <w:sz w:val="20"/>
          <w:szCs w:val="20"/>
        </w:rPr>
        <w:footnoteReference w:id="17"/>
      </w:r>
      <w:r w:rsidRPr="00D028D9">
        <w:rPr>
          <w:rFonts w:ascii="Book Antiqua" w:hAnsi="Book Antiqua"/>
          <w:sz w:val="20"/>
          <w:szCs w:val="20"/>
        </w:rPr>
        <w:t>.</w:t>
      </w:r>
      <w:r w:rsidR="00CC391C">
        <w:rPr>
          <w:rFonts w:ascii="Book Antiqua" w:hAnsi="Book Antiqua"/>
          <w:sz w:val="20"/>
          <w:szCs w:val="20"/>
        </w:rPr>
        <w:t xml:space="preserve"> </w:t>
      </w:r>
      <w:r>
        <w:rPr>
          <w:rFonts w:ascii="Book Antiqua" w:hAnsi="Book Antiqua"/>
          <w:sz w:val="20"/>
          <w:szCs w:val="20"/>
        </w:rPr>
        <w:t>Kalurahan legundi ingkang dipun pandegani panjeneganipun Ki Gunawijaya, kawontenan paprentahan taksih dipun kuaosi bangsa manca (penjajah) ingkang ngasto minangka Lurah legundi inggih menika Ki Gunawidjoyo kaleres ugi wontenipun ewah – ewahan pernatan / tatanan</w:t>
      </w:r>
      <w:r w:rsidR="003622A5">
        <w:rPr>
          <w:rFonts w:ascii="Book Antiqua" w:hAnsi="Book Antiqua"/>
          <w:sz w:val="20"/>
          <w:szCs w:val="20"/>
        </w:rPr>
        <w:t xml:space="preserve"> peprentahan kirang </w:t>
      </w:r>
    </w:p>
    <w:p w14:paraId="2034DDC4" w14:textId="7C4A3BCC" w:rsidR="00D028D9" w:rsidRDefault="003622A5" w:rsidP="00CC391C">
      <w:pPr>
        <w:spacing w:after="12" w:line="360" w:lineRule="auto"/>
        <w:jc w:val="both"/>
        <w:rPr>
          <w:rFonts w:ascii="Book Antiqua" w:hAnsi="Book Antiqua"/>
          <w:sz w:val="20"/>
          <w:szCs w:val="20"/>
        </w:rPr>
      </w:pPr>
      <w:r>
        <w:rPr>
          <w:rFonts w:ascii="Book Antiqua" w:hAnsi="Book Antiqua"/>
          <w:sz w:val="20"/>
          <w:szCs w:val="20"/>
        </w:rPr>
        <w:t>langkung 1948 dados padukuhan. Dukuh klepu dipun asto panjenegnaipun Ki Marto Sentono, wondene dukuh wintaos kaasta penjenenganipun Ki Kertosuta. Saksampunipun kedadosan lampahan ingkang langkung nggegrisi kasebat G30s tahun 1965. Wontenipun peribahan wilayah padukuhan klepu dipun gabung dados setunggal dados padukuhan wintaos, dene gilir gumantosipun minangka ingkang ngasta dukuh wintaos inggih punika :</w:t>
      </w:r>
    </w:p>
    <w:p w14:paraId="708C7749" w14:textId="0F6C83A6"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Bapak Kertasuta ngasto dukuh saking 1948 ngantos 1976</w:t>
      </w:r>
    </w:p>
    <w:p w14:paraId="51033306" w14:textId="7D604BE0"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lastRenderedPageBreak/>
        <w:t>Bapak supardiman ngasto dukuh 1977 ngantos 1984</w:t>
      </w:r>
    </w:p>
    <w:p w14:paraId="02C93E1B" w14:textId="603D55A5"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Bapak Suparsono ngasto dukuh 1985 ngantos 1989</w:t>
      </w:r>
    </w:p>
    <w:p w14:paraId="724BC7CF" w14:textId="51718CF6"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Bapak Sumiyat ngasto dukuh 1989 ngantos 1999</w:t>
      </w:r>
    </w:p>
    <w:p w14:paraId="2C0B881D" w14:textId="196397D3"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Bapak Suharno ngasto PJ wiwit tahun 2000 ngantos 2001</w:t>
      </w:r>
    </w:p>
    <w:p w14:paraId="0C399DB3" w14:textId="2CB96006"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Ibu sutiwi Rahayu ngasto PJ wiwit 2001 ngantos 2002</w:t>
      </w:r>
    </w:p>
    <w:p w14:paraId="5EA597A0" w14:textId="1DAFBC74" w:rsidR="003622A5" w:rsidRDefault="003622A5" w:rsidP="003622A5">
      <w:pPr>
        <w:pStyle w:val="ListParagraph"/>
        <w:numPr>
          <w:ilvl w:val="0"/>
          <w:numId w:val="11"/>
        </w:numPr>
        <w:spacing w:after="12" w:line="360" w:lineRule="auto"/>
        <w:jc w:val="both"/>
        <w:rPr>
          <w:rFonts w:ascii="Book Antiqua" w:hAnsi="Book Antiqua"/>
          <w:sz w:val="20"/>
          <w:szCs w:val="20"/>
        </w:rPr>
      </w:pPr>
      <w:r>
        <w:rPr>
          <w:rFonts w:ascii="Book Antiqua" w:hAnsi="Book Antiqua"/>
          <w:sz w:val="20"/>
          <w:szCs w:val="20"/>
        </w:rPr>
        <w:t>Bapak Sudiyono Ngasto wiwit 2002 – sakmenika</w:t>
      </w:r>
    </w:p>
    <w:p w14:paraId="6BBB59A3" w14:textId="77777777" w:rsidR="00CC391C" w:rsidRDefault="00CC391C" w:rsidP="00CC391C">
      <w:pPr>
        <w:spacing w:after="12" w:line="360" w:lineRule="auto"/>
        <w:rPr>
          <w:rFonts w:ascii="Book Antiqua" w:hAnsi="Book Antiqua"/>
          <w:sz w:val="20"/>
          <w:szCs w:val="20"/>
        </w:rPr>
      </w:pPr>
    </w:p>
    <w:p w14:paraId="35CA9909" w14:textId="50B796F7" w:rsidR="00E11D1A" w:rsidRPr="00CC391C" w:rsidRDefault="00CC391C" w:rsidP="00CC391C">
      <w:pPr>
        <w:spacing w:after="12" w:line="360" w:lineRule="auto"/>
        <w:rPr>
          <w:rFonts w:ascii="Book Antiqua" w:hAnsi="Book Antiqua"/>
          <w:b/>
          <w:sz w:val="24"/>
          <w:szCs w:val="20"/>
        </w:rPr>
      </w:pPr>
      <w:r w:rsidRPr="00CC391C">
        <w:rPr>
          <w:rFonts w:ascii="Book Antiqua" w:hAnsi="Book Antiqua"/>
          <w:b/>
          <w:sz w:val="24"/>
          <w:szCs w:val="20"/>
        </w:rPr>
        <w:t>Wisik Linggamanik</w:t>
      </w:r>
    </w:p>
    <w:p w14:paraId="696F27FD" w14:textId="7E52DD8F" w:rsidR="00CC391C" w:rsidRDefault="00E11D1A" w:rsidP="00CC391C">
      <w:pPr>
        <w:spacing w:after="12" w:line="360" w:lineRule="auto"/>
        <w:ind w:firstLine="720"/>
        <w:jc w:val="both"/>
        <w:rPr>
          <w:rFonts w:ascii="Book Antiqua" w:hAnsi="Book Antiqua"/>
          <w:sz w:val="20"/>
          <w:szCs w:val="20"/>
        </w:rPr>
      </w:pPr>
      <w:r w:rsidRPr="00962212">
        <w:rPr>
          <w:rFonts w:ascii="Book Antiqua" w:hAnsi="Book Antiqua"/>
          <w:sz w:val="20"/>
          <w:szCs w:val="20"/>
        </w:rPr>
        <w:t>Nglajengaken lampah Ki Mada dalasan Ki Puthut Pawitan kang mlampah nidul mangilen dumigi wonten ing alas tua kang kebak wit – witan ageng. Kang ngedalaken suasana kang wingit. Alas menika wontening cariy</w:t>
      </w:r>
      <w:r w:rsidR="00CC391C">
        <w:rPr>
          <w:rFonts w:ascii="Book Antiqua" w:hAnsi="Book Antiqua"/>
          <w:sz w:val="20"/>
          <w:szCs w:val="20"/>
        </w:rPr>
        <w:t>os sanes naminipun “Linggamanik”</w:t>
      </w:r>
      <w:r w:rsidR="00CC391C">
        <w:rPr>
          <w:rStyle w:val="FootnoteReference"/>
          <w:rFonts w:ascii="Book Antiqua" w:hAnsi="Book Antiqua"/>
          <w:sz w:val="20"/>
          <w:szCs w:val="20"/>
        </w:rPr>
        <w:footnoteReference w:id="18"/>
      </w:r>
      <w:r w:rsidR="00CC391C">
        <w:rPr>
          <w:rStyle w:val="FootnoteReference"/>
          <w:rFonts w:ascii="Book Antiqua" w:hAnsi="Book Antiqua"/>
          <w:sz w:val="20"/>
          <w:szCs w:val="20"/>
        </w:rPr>
        <w:footnoteReference w:id="19"/>
      </w:r>
      <w:r w:rsidR="00CC391C">
        <w:rPr>
          <w:rFonts w:ascii="Book Antiqua" w:hAnsi="Book Antiqua"/>
          <w:sz w:val="20"/>
          <w:szCs w:val="20"/>
        </w:rPr>
        <w:t>.</w:t>
      </w:r>
      <w:r w:rsidRPr="00962212">
        <w:rPr>
          <w:rFonts w:ascii="Book Antiqua" w:hAnsi="Book Antiqua"/>
          <w:sz w:val="20"/>
          <w:szCs w:val="20"/>
        </w:rPr>
        <w:t xml:space="preserve"> </w:t>
      </w:r>
    </w:p>
    <w:p w14:paraId="6E78E65E" w14:textId="683871FD" w:rsidR="00772177" w:rsidRDefault="00D853FD" w:rsidP="00CC391C">
      <w:pPr>
        <w:spacing w:after="12" w:line="360" w:lineRule="auto"/>
        <w:jc w:val="both"/>
        <w:rPr>
          <w:rFonts w:ascii="Book Antiqua" w:hAnsi="Book Antiqua"/>
          <w:sz w:val="20"/>
          <w:szCs w:val="20"/>
        </w:rPr>
      </w:pPr>
      <w:r>
        <w:rPr>
          <w:rFonts w:ascii="Book Antiqua" w:hAnsi="Book Antiqua"/>
          <w:sz w:val="20"/>
          <w:szCs w:val="20"/>
        </w:rPr>
        <w:t>P</w:t>
      </w:r>
      <w:r w:rsidR="00E11D1A" w:rsidRPr="00962212">
        <w:rPr>
          <w:rFonts w:ascii="Book Antiqua" w:hAnsi="Book Antiqua"/>
          <w:sz w:val="20"/>
          <w:szCs w:val="20"/>
        </w:rPr>
        <w:t xml:space="preserve">apan mriku dipun perang dados kalih inggih punika dipun sebat paseban lan panti pamujan (semedi).Sak lebetipun sami ngda raos wonteg ing paseban kala wau, Ki Mada lan Ki Puthut pawitan pirsa cloroting cahyo mlajaripun angslup wonten papan / alas kados dene luweng nanging kados Guwa tebihipun saking Linggamanik kirang langkong 500 meter. </w:t>
      </w:r>
    </w:p>
    <w:p w14:paraId="0E01CFB6" w14:textId="72F09AFB" w:rsidR="00772177" w:rsidRDefault="00772177" w:rsidP="00CC391C">
      <w:pPr>
        <w:spacing w:after="12" w:line="360" w:lineRule="auto"/>
        <w:jc w:val="both"/>
        <w:rPr>
          <w:rFonts w:ascii="Book Antiqua" w:hAnsi="Book Antiqua"/>
          <w:sz w:val="20"/>
          <w:szCs w:val="20"/>
        </w:rPr>
      </w:pPr>
    </w:p>
    <w:p w14:paraId="768A23AC" w14:textId="4D4B4CC1" w:rsidR="00772177" w:rsidRDefault="00D853FD" w:rsidP="00CC391C">
      <w:pPr>
        <w:spacing w:after="12" w:line="360" w:lineRule="auto"/>
        <w:jc w:val="both"/>
        <w:rPr>
          <w:rFonts w:ascii="Book Antiqua" w:hAnsi="Book Antiqua"/>
          <w:sz w:val="20"/>
          <w:szCs w:val="20"/>
        </w:rPr>
      </w:pPr>
      <w:r>
        <w:rPr>
          <w:rFonts w:ascii="Book Antiqua" w:hAnsi="Book Antiqua"/>
          <w:noProof/>
          <w:sz w:val="20"/>
          <w:szCs w:val="20"/>
        </w:rPr>
        <w:drawing>
          <wp:anchor distT="0" distB="0" distL="114300" distR="114300" simplePos="0" relativeHeight="251776000" behindDoc="1" locked="0" layoutInCell="1" allowOverlap="1" wp14:anchorId="5CCC6DCA" wp14:editId="04417EED">
            <wp:simplePos x="0" y="0"/>
            <wp:positionH relativeFrom="column">
              <wp:posOffset>635</wp:posOffset>
            </wp:positionH>
            <wp:positionV relativeFrom="paragraph">
              <wp:posOffset>24737</wp:posOffset>
            </wp:positionV>
            <wp:extent cx="3778250" cy="1700530"/>
            <wp:effectExtent l="0" t="0" r="0" b="0"/>
            <wp:wrapNone/>
            <wp:docPr id="3577260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6067" name="Picture 357726067"/>
                    <pic:cNvPicPr/>
                  </pic:nvPicPr>
                  <pic:blipFill>
                    <a:blip r:embed="rId21">
                      <a:extLst>
                        <a:ext uri="{28A0092B-C50C-407E-A947-70E740481C1C}">
                          <a14:useLocalDpi xmlns:a14="http://schemas.microsoft.com/office/drawing/2010/main" val="0"/>
                        </a:ext>
                      </a:extLst>
                    </a:blip>
                    <a:stretch>
                      <a:fillRect/>
                    </a:stretch>
                  </pic:blipFill>
                  <pic:spPr>
                    <a:xfrm>
                      <a:off x="0" y="0"/>
                      <a:ext cx="3778250" cy="1700530"/>
                    </a:xfrm>
                    <a:prstGeom prst="rect">
                      <a:avLst/>
                    </a:prstGeom>
                  </pic:spPr>
                </pic:pic>
              </a:graphicData>
            </a:graphic>
          </wp:anchor>
        </w:drawing>
      </w:r>
    </w:p>
    <w:p w14:paraId="2C878448" w14:textId="32901066" w:rsidR="00772177" w:rsidRDefault="00772177" w:rsidP="00CC391C">
      <w:pPr>
        <w:spacing w:after="12" w:line="360" w:lineRule="auto"/>
        <w:jc w:val="both"/>
        <w:rPr>
          <w:rFonts w:ascii="Book Antiqua" w:hAnsi="Book Antiqua"/>
          <w:sz w:val="20"/>
          <w:szCs w:val="20"/>
        </w:rPr>
      </w:pPr>
    </w:p>
    <w:p w14:paraId="65EA8F4D" w14:textId="77777777" w:rsidR="00772177" w:rsidRDefault="00772177" w:rsidP="00CC391C">
      <w:pPr>
        <w:spacing w:after="12" w:line="360" w:lineRule="auto"/>
        <w:jc w:val="both"/>
        <w:rPr>
          <w:rFonts w:ascii="Book Antiqua" w:hAnsi="Book Antiqua"/>
          <w:sz w:val="20"/>
          <w:szCs w:val="20"/>
        </w:rPr>
      </w:pPr>
    </w:p>
    <w:p w14:paraId="7288724F" w14:textId="77777777" w:rsidR="00772177" w:rsidRDefault="00772177" w:rsidP="00CC391C">
      <w:pPr>
        <w:spacing w:after="12" w:line="360" w:lineRule="auto"/>
        <w:jc w:val="both"/>
        <w:rPr>
          <w:rFonts w:ascii="Book Antiqua" w:hAnsi="Book Antiqua"/>
          <w:sz w:val="20"/>
          <w:szCs w:val="20"/>
        </w:rPr>
      </w:pPr>
    </w:p>
    <w:p w14:paraId="77962BC5" w14:textId="194EDD0A" w:rsidR="00772177" w:rsidRDefault="00772177" w:rsidP="00CC391C">
      <w:pPr>
        <w:spacing w:after="12" w:line="360" w:lineRule="auto"/>
        <w:jc w:val="both"/>
        <w:rPr>
          <w:rFonts w:ascii="Book Antiqua" w:hAnsi="Book Antiqua"/>
          <w:sz w:val="20"/>
          <w:szCs w:val="20"/>
        </w:rPr>
      </w:pPr>
    </w:p>
    <w:p w14:paraId="571A1422" w14:textId="0842D056" w:rsidR="00772177" w:rsidRDefault="00772177" w:rsidP="00CC391C">
      <w:pPr>
        <w:spacing w:after="12" w:line="360" w:lineRule="auto"/>
        <w:jc w:val="both"/>
        <w:rPr>
          <w:rFonts w:ascii="Book Antiqua" w:hAnsi="Book Antiqua"/>
          <w:sz w:val="20"/>
          <w:szCs w:val="20"/>
        </w:rPr>
      </w:pPr>
    </w:p>
    <w:p w14:paraId="1E834807" w14:textId="77777777" w:rsidR="00772177" w:rsidRDefault="00772177" w:rsidP="00CC391C">
      <w:pPr>
        <w:spacing w:after="12" w:line="360" w:lineRule="auto"/>
        <w:jc w:val="both"/>
        <w:rPr>
          <w:rFonts w:ascii="Book Antiqua" w:hAnsi="Book Antiqua"/>
          <w:sz w:val="20"/>
          <w:szCs w:val="20"/>
        </w:rPr>
      </w:pPr>
    </w:p>
    <w:p w14:paraId="2D6EE8B2" w14:textId="77777777" w:rsidR="00772177" w:rsidRDefault="00772177" w:rsidP="00CC391C">
      <w:pPr>
        <w:spacing w:after="12" w:line="360" w:lineRule="auto"/>
        <w:jc w:val="both"/>
        <w:rPr>
          <w:rFonts w:ascii="Book Antiqua" w:hAnsi="Book Antiqua"/>
          <w:sz w:val="20"/>
          <w:szCs w:val="20"/>
        </w:rPr>
      </w:pPr>
    </w:p>
    <w:p w14:paraId="1B94D4B1" w14:textId="6A5A2C5B" w:rsidR="008113B2" w:rsidRDefault="00E11D1A" w:rsidP="00CC391C">
      <w:pPr>
        <w:spacing w:after="12" w:line="360" w:lineRule="auto"/>
        <w:jc w:val="both"/>
        <w:rPr>
          <w:rFonts w:ascii="Book Antiqua" w:hAnsi="Book Antiqua"/>
          <w:sz w:val="20"/>
          <w:szCs w:val="20"/>
        </w:rPr>
      </w:pPr>
      <w:r w:rsidRPr="00962212">
        <w:rPr>
          <w:rFonts w:ascii="Book Antiqua" w:hAnsi="Book Antiqua"/>
          <w:sz w:val="20"/>
          <w:szCs w:val="20"/>
        </w:rPr>
        <w:t>Ing panggenan mriku wonten sesawangan awit saking panguwasopin gusti ingkang murbeng gesang.  Wonten sesawangan ingkang kadadosan saking watu ingkang munju mengandap saya dangu tansaya mundhak dawa kasebat stalaktit/stalakmid. Ingkang mijil toyanipun kasebat banyu tetes/ bany</w:t>
      </w:r>
      <w:r w:rsidR="00360EA9">
        <w:rPr>
          <w:rFonts w:ascii="Book Antiqua" w:hAnsi="Book Antiqua"/>
          <w:sz w:val="20"/>
          <w:szCs w:val="20"/>
        </w:rPr>
        <w:t>u</w:t>
      </w:r>
      <w:r w:rsidRPr="00962212">
        <w:rPr>
          <w:rFonts w:ascii="Book Antiqua" w:hAnsi="Book Antiqua"/>
          <w:sz w:val="20"/>
          <w:szCs w:val="20"/>
        </w:rPr>
        <w:t xml:space="preserve"> saringan.</w:t>
      </w:r>
      <w:r w:rsidR="00CC391C">
        <w:rPr>
          <w:rFonts w:ascii="Book Antiqua" w:hAnsi="Book Antiqua"/>
          <w:sz w:val="20"/>
          <w:szCs w:val="20"/>
        </w:rPr>
        <w:t xml:space="preserve"> </w:t>
      </w:r>
      <w:r w:rsidRPr="00962212">
        <w:rPr>
          <w:rFonts w:ascii="Book Antiqua" w:hAnsi="Book Antiqua"/>
          <w:sz w:val="20"/>
          <w:szCs w:val="20"/>
        </w:rPr>
        <w:t xml:space="preserve">Ingsaktunggaling papan sela kang monjo mengandap utawi menginggil menawi dipun tabuh/ dipun tutuk mungel kados dene suwantenipun gangsa / Gamelan. Lajeng Ki Mada dipun kagiyataken cahya wau muncul mlajar minggah cumondhok wonten penthuk kang luwih nggil katimbang sanes-samesipun. Kim ada tuwin Ki Putut pawitan lajeng tindak tumuju dateng penthuk kang inggil kala wau. </w:t>
      </w:r>
      <w:r w:rsidR="008113B2">
        <w:rPr>
          <w:rFonts w:ascii="Book Antiqua" w:hAnsi="Book Antiqua"/>
          <w:sz w:val="20"/>
          <w:szCs w:val="20"/>
        </w:rPr>
        <w:t xml:space="preserve"> </w:t>
      </w:r>
      <w:r w:rsidRPr="00962212">
        <w:rPr>
          <w:rFonts w:ascii="Book Antiqua" w:hAnsi="Book Antiqua"/>
          <w:sz w:val="20"/>
          <w:szCs w:val="20"/>
        </w:rPr>
        <w:t xml:space="preserve">Wonten ing papan mriku </w:t>
      </w:r>
    </w:p>
    <w:p w14:paraId="25D91DED" w14:textId="59423C63" w:rsidR="00E11D1A" w:rsidRPr="00962212" w:rsidRDefault="00E11D1A" w:rsidP="008113B2">
      <w:pPr>
        <w:spacing w:after="12" w:line="360" w:lineRule="auto"/>
        <w:ind w:firstLine="720"/>
        <w:jc w:val="both"/>
        <w:rPr>
          <w:rFonts w:ascii="Book Antiqua" w:hAnsi="Book Antiqua"/>
          <w:sz w:val="20"/>
          <w:szCs w:val="20"/>
        </w:rPr>
      </w:pPr>
      <w:r w:rsidRPr="00962212">
        <w:rPr>
          <w:rFonts w:ascii="Book Antiqua" w:hAnsi="Book Antiqua"/>
          <w:sz w:val="20"/>
          <w:szCs w:val="20"/>
        </w:rPr>
        <w:t xml:space="preserve">piyambakipun gumun saged amirsani kiblat sekawan (pirsa aral lor, arah kidul, arah kulon, arah wetan). Saged pirsa </w:t>
      </w:r>
      <w:r w:rsidRPr="00962212">
        <w:rPr>
          <w:rFonts w:ascii="Book Antiqua" w:hAnsi="Book Antiqua"/>
          <w:sz w:val="20"/>
          <w:szCs w:val="20"/>
        </w:rPr>
        <w:lastRenderedPageBreak/>
        <w:t>kawontenan sadengah papan ingkang aneh/ mengku wigatos. Wigatos ingkang sepindah inggih punika Ki</w:t>
      </w:r>
      <w:r w:rsidR="00882EB1">
        <w:rPr>
          <w:rFonts w:ascii="Book Antiqua" w:hAnsi="Book Antiqua"/>
          <w:sz w:val="20"/>
          <w:szCs w:val="20"/>
        </w:rPr>
        <w:t xml:space="preserve"> </w:t>
      </w:r>
      <w:r w:rsidR="008113B2">
        <w:rPr>
          <w:rFonts w:ascii="Book Antiqua" w:hAnsi="Book Antiqua"/>
          <w:sz w:val="20"/>
          <w:szCs w:val="20"/>
        </w:rPr>
        <w:t>m</w:t>
      </w:r>
      <w:r w:rsidRPr="00962212">
        <w:rPr>
          <w:rFonts w:ascii="Book Antiqua" w:hAnsi="Book Antiqua"/>
          <w:sz w:val="20"/>
          <w:szCs w:val="20"/>
        </w:rPr>
        <w:t>ada mirsani arahipun Ler wetan plajaripun cahyo wau ketingal kados kendel. Sak engga ketingal melik – melik. Lajeng dipun lacak dumugi wonten papan mriku. Jebul mapanipun cahya wau cumondok wonten sakpucuking wit ageng saking daya cahya wau saged madangi ingkang langkung padang ing sisih lor/ ler. Mila sak ngandaping wit menika kangge nemtoaken saklebetipun lampah papan ingkang mengku kawigatosan. Dipun adani saking linggamanik :</w:t>
      </w:r>
    </w:p>
    <w:p w14:paraId="155DCF90" w14:textId="77777777" w:rsidR="00E11D1A" w:rsidRPr="00962212" w:rsidRDefault="00E11D1A" w:rsidP="00962212">
      <w:pPr>
        <w:numPr>
          <w:ilvl w:val="0"/>
          <w:numId w:val="6"/>
        </w:numPr>
        <w:spacing w:after="12" w:line="360" w:lineRule="auto"/>
        <w:jc w:val="both"/>
        <w:rPr>
          <w:rFonts w:ascii="Book Antiqua" w:hAnsi="Book Antiqua"/>
          <w:sz w:val="20"/>
          <w:szCs w:val="20"/>
        </w:rPr>
      </w:pPr>
      <w:r w:rsidRPr="00962212">
        <w:rPr>
          <w:rFonts w:ascii="Book Antiqua" w:hAnsi="Book Antiqua"/>
          <w:sz w:val="20"/>
          <w:szCs w:val="20"/>
        </w:rPr>
        <w:t xml:space="preserve"> Gua Ngerong Jero (kasebat nginggil cariosipun)</w:t>
      </w:r>
    </w:p>
    <w:p w14:paraId="4AF07F35" w14:textId="5828B7BA" w:rsidR="00E11D1A" w:rsidRDefault="00D853FD" w:rsidP="00962212">
      <w:pPr>
        <w:numPr>
          <w:ilvl w:val="0"/>
          <w:numId w:val="6"/>
        </w:numPr>
        <w:spacing w:after="12" w:line="360" w:lineRule="auto"/>
        <w:jc w:val="both"/>
        <w:rPr>
          <w:rFonts w:ascii="Book Antiqua" w:hAnsi="Book Antiqua"/>
          <w:sz w:val="20"/>
          <w:szCs w:val="20"/>
        </w:rPr>
      </w:pPr>
      <w:r>
        <w:rPr>
          <w:rFonts w:ascii="Book Antiqua" w:hAnsi="Book Antiqua"/>
          <w:sz w:val="20"/>
          <w:szCs w:val="20"/>
        </w:rPr>
        <w:t>M</w:t>
      </w:r>
      <w:r w:rsidR="00E11D1A" w:rsidRPr="00962212">
        <w:rPr>
          <w:rFonts w:ascii="Book Antiqua" w:hAnsi="Book Antiqua"/>
          <w:sz w:val="20"/>
          <w:szCs w:val="20"/>
        </w:rPr>
        <w:t>elikan</w:t>
      </w:r>
    </w:p>
    <w:p w14:paraId="27BA3154" w14:textId="28DB7A15" w:rsidR="00A53AB0" w:rsidRPr="00962212" w:rsidRDefault="00A53AB0" w:rsidP="00A53AB0">
      <w:pPr>
        <w:spacing w:after="12" w:line="360" w:lineRule="auto"/>
        <w:ind w:left="1080"/>
        <w:jc w:val="both"/>
        <w:rPr>
          <w:rFonts w:ascii="Book Antiqua" w:hAnsi="Book Antiqua"/>
          <w:sz w:val="20"/>
          <w:szCs w:val="20"/>
        </w:rPr>
      </w:pPr>
      <w:r>
        <w:rPr>
          <w:rFonts w:ascii="Book Antiqua" w:hAnsi="Book Antiqua"/>
          <w:sz w:val="20"/>
          <w:szCs w:val="20"/>
        </w:rPr>
        <w:t>papan cahya melik – melik kang cumondhok ing sak nginggilipun wit</w:t>
      </w:r>
      <w:r w:rsidR="0071320F">
        <w:rPr>
          <w:rFonts w:ascii="Book Antiqua" w:hAnsi="Book Antiqua"/>
          <w:sz w:val="20"/>
          <w:szCs w:val="20"/>
        </w:rPr>
        <w:t xml:space="preserve">. </w:t>
      </w:r>
    </w:p>
    <w:p w14:paraId="074D016E" w14:textId="496211B8" w:rsidR="00E11D1A" w:rsidRDefault="0071320F" w:rsidP="00962212">
      <w:pPr>
        <w:numPr>
          <w:ilvl w:val="0"/>
          <w:numId w:val="6"/>
        </w:numPr>
        <w:spacing w:after="12" w:line="360" w:lineRule="auto"/>
        <w:jc w:val="both"/>
        <w:rPr>
          <w:rFonts w:ascii="Book Antiqua" w:hAnsi="Book Antiqua"/>
          <w:sz w:val="20"/>
          <w:szCs w:val="20"/>
        </w:rPr>
      </w:pPr>
      <w:r w:rsidRPr="00962212">
        <w:rPr>
          <w:rFonts w:ascii="Book Antiqua" w:hAnsi="Book Antiqua"/>
          <w:sz w:val="20"/>
          <w:szCs w:val="20"/>
        </w:rPr>
        <w:t>T</w:t>
      </w:r>
      <w:r w:rsidR="00E11D1A" w:rsidRPr="00962212">
        <w:rPr>
          <w:rFonts w:ascii="Book Antiqua" w:hAnsi="Book Antiqua"/>
          <w:sz w:val="20"/>
          <w:szCs w:val="20"/>
        </w:rPr>
        <w:t>ungu</w:t>
      </w:r>
    </w:p>
    <w:p w14:paraId="06E73393" w14:textId="7C214DF1" w:rsidR="0071320F" w:rsidRPr="00962212" w:rsidRDefault="000A7680" w:rsidP="0071320F">
      <w:pPr>
        <w:spacing w:after="12" w:line="360" w:lineRule="auto"/>
        <w:ind w:left="1080"/>
        <w:jc w:val="both"/>
        <w:rPr>
          <w:rFonts w:ascii="Book Antiqua" w:hAnsi="Book Antiqua"/>
          <w:sz w:val="20"/>
          <w:szCs w:val="20"/>
        </w:rPr>
      </w:pPr>
      <w:r>
        <w:rPr>
          <w:rFonts w:ascii="Book Antiqua" w:hAnsi="Book Antiqua"/>
          <w:sz w:val="20"/>
          <w:szCs w:val="20"/>
        </w:rPr>
        <w:t>Wilayah kang</w:t>
      </w:r>
      <w:r w:rsidR="0033347E">
        <w:rPr>
          <w:rFonts w:ascii="Book Antiqua" w:hAnsi="Book Antiqua"/>
          <w:sz w:val="20"/>
          <w:szCs w:val="20"/>
        </w:rPr>
        <w:t xml:space="preserve"> rumiyin dipun panggihi wit Tungu kang ageng.</w:t>
      </w:r>
    </w:p>
    <w:p w14:paraId="303C7F07" w14:textId="56B517B1" w:rsidR="00E11D1A" w:rsidRDefault="00D853FD" w:rsidP="00962212">
      <w:pPr>
        <w:numPr>
          <w:ilvl w:val="0"/>
          <w:numId w:val="6"/>
        </w:numPr>
        <w:spacing w:after="12" w:line="360" w:lineRule="auto"/>
        <w:jc w:val="both"/>
        <w:rPr>
          <w:rFonts w:ascii="Book Antiqua" w:hAnsi="Book Antiqua"/>
          <w:sz w:val="20"/>
          <w:szCs w:val="20"/>
        </w:rPr>
      </w:pPr>
      <w:r>
        <w:rPr>
          <w:rFonts w:ascii="Book Antiqua" w:hAnsi="Book Antiqua"/>
          <w:sz w:val="20"/>
          <w:szCs w:val="20"/>
        </w:rPr>
        <w:t>P</w:t>
      </w:r>
      <w:r w:rsidR="00E11D1A" w:rsidRPr="00962212">
        <w:rPr>
          <w:rFonts w:ascii="Book Antiqua" w:hAnsi="Book Antiqua"/>
          <w:sz w:val="20"/>
          <w:szCs w:val="20"/>
        </w:rPr>
        <w:t xml:space="preserve">adangan </w:t>
      </w:r>
    </w:p>
    <w:p w14:paraId="24B82152" w14:textId="3A26AB26" w:rsidR="0033347E" w:rsidRDefault="00D35142" w:rsidP="007C5E27">
      <w:pPr>
        <w:spacing w:after="12" w:line="360" w:lineRule="auto"/>
        <w:ind w:left="1080"/>
        <w:jc w:val="both"/>
        <w:rPr>
          <w:rFonts w:ascii="Book Antiqua" w:hAnsi="Book Antiqua"/>
          <w:sz w:val="20"/>
          <w:szCs w:val="20"/>
        </w:rPr>
      </w:pPr>
      <w:r>
        <w:rPr>
          <w:rFonts w:ascii="Book Antiqua" w:hAnsi="Book Antiqua"/>
          <w:sz w:val="20"/>
          <w:szCs w:val="20"/>
        </w:rPr>
        <w:t xml:space="preserve">Papan cahya cumondhokipun </w:t>
      </w:r>
      <w:r w:rsidR="007C5E27">
        <w:rPr>
          <w:rFonts w:ascii="Book Antiqua" w:hAnsi="Book Antiqua"/>
          <w:sz w:val="20"/>
          <w:szCs w:val="20"/>
        </w:rPr>
        <w:t>padang</w:t>
      </w:r>
      <w:r>
        <w:rPr>
          <w:rFonts w:ascii="Book Antiqua" w:hAnsi="Book Antiqua"/>
          <w:sz w:val="20"/>
          <w:szCs w:val="20"/>
        </w:rPr>
        <w:t xml:space="preserve"> ingkang padang</w:t>
      </w:r>
      <w:r w:rsidR="00A04399">
        <w:rPr>
          <w:rFonts w:ascii="Book Antiqua" w:hAnsi="Book Antiqua"/>
          <w:sz w:val="20"/>
          <w:szCs w:val="20"/>
        </w:rPr>
        <w:t xml:space="preserve"> sanget</w:t>
      </w:r>
      <w:r w:rsidR="00055D71">
        <w:rPr>
          <w:rFonts w:ascii="Book Antiqua" w:hAnsi="Book Antiqua"/>
          <w:sz w:val="20"/>
          <w:szCs w:val="20"/>
        </w:rPr>
        <w:t>.</w:t>
      </w:r>
    </w:p>
    <w:p w14:paraId="72A4DFB2" w14:textId="1106E2DC" w:rsidR="00055D71" w:rsidRDefault="005F5C40" w:rsidP="005F5C40">
      <w:pPr>
        <w:pStyle w:val="ListParagraph"/>
        <w:numPr>
          <w:ilvl w:val="0"/>
          <w:numId w:val="6"/>
        </w:numPr>
        <w:spacing w:after="12" w:line="360" w:lineRule="auto"/>
        <w:jc w:val="both"/>
        <w:rPr>
          <w:rFonts w:ascii="Book Antiqua" w:hAnsi="Book Antiqua"/>
          <w:sz w:val="20"/>
          <w:szCs w:val="20"/>
        </w:rPr>
      </w:pPr>
      <w:r>
        <w:rPr>
          <w:rFonts w:ascii="Book Antiqua" w:hAnsi="Book Antiqua"/>
          <w:sz w:val="20"/>
          <w:szCs w:val="20"/>
        </w:rPr>
        <w:t>Gunung Rase</w:t>
      </w:r>
    </w:p>
    <w:p w14:paraId="39807B4C" w14:textId="0F91EE5B" w:rsidR="005F5C40" w:rsidRDefault="005F5C40" w:rsidP="005F5C40">
      <w:pPr>
        <w:pStyle w:val="ListParagraph"/>
        <w:spacing w:after="12" w:line="360" w:lineRule="auto"/>
        <w:ind w:left="1080"/>
        <w:jc w:val="both"/>
        <w:rPr>
          <w:rFonts w:ascii="Book Antiqua" w:hAnsi="Book Antiqua"/>
          <w:sz w:val="20"/>
          <w:szCs w:val="20"/>
        </w:rPr>
      </w:pPr>
      <w:r>
        <w:rPr>
          <w:rFonts w:ascii="Book Antiqua" w:hAnsi="Book Antiqua"/>
          <w:sz w:val="20"/>
          <w:szCs w:val="20"/>
        </w:rPr>
        <w:t>Saktunggaling papan kang dipun angge omah sato kewan rase.</w:t>
      </w:r>
    </w:p>
    <w:p w14:paraId="40FB6AB6" w14:textId="19B4A9DF" w:rsidR="00772177" w:rsidRDefault="00772177" w:rsidP="005F5C40">
      <w:pPr>
        <w:pStyle w:val="ListParagraph"/>
        <w:spacing w:after="12" w:line="360" w:lineRule="auto"/>
        <w:ind w:left="1080"/>
        <w:jc w:val="both"/>
        <w:rPr>
          <w:rFonts w:ascii="Book Antiqua" w:hAnsi="Book Antiqua"/>
          <w:sz w:val="20"/>
          <w:szCs w:val="20"/>
        </w:rPr>
      </w:pPr>
    </w:p>
    <w:p w14:paraId="0839972C" w14:textId="68BB384D" w:rsidR="00772177" w:rsidRDefault="00D853FD" w:rsidP="005F5C40">
      <w:pPr>
        <w:pStyle w:val="ListParagraph"/>
        <w:spacing w:after="12" w:line="360" w:lineRule="auto"/>
        <w:ind w:left="1080"/>
        <w:jc w:val="both"/>
        <w:rPr>
          <w:rFonts w:ascii="Book Antiqua" w:hAnsi="Book Antiqua"/>
          <w:sz w:val="20"/>
          <w:szCs w:val="20"/>
        </w:rPr>
      </w:pPr>
      <w:r>
        <w:rPr>
          <w:rFonts w:ascii="Book Antiqua" w:hAnsi="Book Antiqua"/>
          <w:noProof/>
          <w:sz w:val="20"/>
          <w:szCs w:val="20"/>
        </w:rPr>
        <w:lastRenderedPageBreak/>
        <w:drawing>
          <wp:anchor distT="0" distB="0" distL="114300" distR="114300" simplePos="0" relativeHeight="251777024" behindDoc="1" locked="0" layoutInCell="1" allowOverlap="1" wp14:anchorId="716BDECD" wp14:editId="7BFEE0C5">
            <wp:simplePos x="0" y="0"/>
            <wp:positionH relativeFrom="column">
              <wp:posOffset>366588</wp:posOffset>
            </wp:positionH>
            <wp:positionV relativeFrom="paragraph">
              <wp:posOffset>193675</wp:posOffset>
            </wp:positionV>
            <wp:extent cx="2965836" cy="2224626"/>
            <wp:effectExtent l="0" t="0" r="6350" b="4445"/>
            <wp:wrapNone/>
            <wp:docPr id="160723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101" name="Picture 160723101"/>
                    <pic:cNvPicPr/>
                  </pic:nvPicPr>
                  <pic:blipFill>
                    <a:blip r:embed="rId22">
                      <a:extLst>
                        <a:ext uri="{28A0092B-C50C-407E-A947-70E740481C1C}">
                          <a14:useLocalDpi xmlns:a14="http://schemas.microsoft.com/office/drawing/2010/main" val="0"/>
                        </a:ext>
                      </a:extLst>
                    </a:blip>
                    <a:stretch>
                      <a:fillRect/>
                    </a:stretch>
                  </pic:blipFill>
                  <pic:spPr>
                    <a:xfrm>
                      <a:off x="0" y="0"/>
                      <a:ext cx="2965836" cy="2224626"/>
                    </a:xfrm>
                    <a:prstGeom prst="rect">
                      <a:avLst/>
                    </a:prstGeom>
                  </pic:spPr>
                </pic:pic>
              </a:graphicData>
            </a:graphic>
            <wp14:sizeRelH relativeFrom="margin">
              <wp14:pctWidth>0</wp14:pctWidth>
            </wp14:sizeRelH>
            <wp14:sizeRelV relativeFrom="margin">
              <wp14:pctHeight>0</wp14:pctHeight>
            </wp14:sizeRelV>
          </wp:anchor>
        </w:drawing>
      </w:r>
    </w:p>
    <w:p w14:paraId="2469184D" w14:textId="77B7EF19" w:rsidR="00772177" w:rsidRDefault="00772177" w:rsidP="005F5C40">
      <w:pPr>
        <w:pStyle w:val="ListParagraph"/>
        <w:spacing w:after="12" w:line="360" w:lineRule="auto"/>
        <w:ind w:left="1080"/>
        <w:jc w:val="both"/>
        <w:rPr>
          <w:rFonts w:ascii="Book Antiqua" w:hAnsi="Book Antiqua"/>
          <w:sz w:val="20"/>
          <w:szCs w:val="20"/>
        </w:rPr>
      </w:pPr>
    </w:p>
    <w:p w14:paraId="6ED606FB" w14:textId="79F8FF67" w:rsidR="00772177" w:rsidRDefault="00772177" w:rsidP="005F5C40">
      <w:pPr>
        <w:pStyle w:val="ListParagraph"/>
        <w:spacing w:after="12" w:line="360" w:lineRule="auto"/>
        <w:ind w:left="1080"/>
        <w:jc w:val="both"/>
        <w:rPr>
          <w:rFonts w:ascii="Book Antiqua" w:hAnsi="Book Antiqua"/>
          <w:sz w:val="20"/>
          <w:szCs w:val="20"/>
        </w:rPr>
      </w:pPr>
    </w:p>
    <w:p w14:paraId="23D6B030" w14:textId="236F49C0" w:rsidR="00772177" w:rsidRDefault="00772177" w:rsidP="005F5C40">
      <w:pPr>
        <w:pStyle w:val="ListParagraph"/>
        <w:spacing w:after="12" w:line="360" w:lineRule="auto"/>
        <w:ind w:left="1080"/>
        <w:jc w:val="both"/>
        <w:rPr>
          <w:rFonts w:ascii="Book Antiqua" w:hAnsi="Book Antiqua"/>
          <w:sz w:val="20"/>
          <w:szCs w:val="20"/>
        </w:rPr>
      </w:pPr>
    </w:p>
    <w:p w14:paraId="7E31F594" w14:textId="126742E9" w:rsidR="00772177" w:rsidRDefault="00772177" w:rsidP="005F5C40">
      <w:pPr>
        <w:pStyle w:val="ListParagraph"/>
        <w:spacing w:after="12" w:line="360" w:lineRule="auto"/>
        <w:ind w:left="1080"/>
        <w:jc w:val="both"/>
        <w:rPr>
          <w:rFonts w:ascii="Book Antiqua" w:hAnsi="Book Antiqua"/>
          <w:sz w:val="20"/>
          <w:szCs w:val="20"/>
        </w:rPr>
      </w:pPr>
    </w:p>
    <w:p w14:paraId="5DA72E4B" w14:textId="77777777" w:rsidR="00772177" w:rsidRDefault="00772177" w:rsidP="005F5C40">
      <w:pPr>
        <w:pStyle w:val="ListParagraph"/>
        <w:spacing w:after="12" w:line="360" w:lineRule="auto"/>
        <w:ind w:left="1080"/>
        <w:jc w:val="both"/>
        <w:rPr>
          <w:rFonts w:ascii="Book Antiqua" w:hAnsi="Book Antiqua"/>
          <w:sz w:val="20"/>
          <w:szCs w:val="20"/>
        </w:rPr>
      </w:pPr>
    </w:p>
    <w:p w14:paraId="71A7D314" w14:textId="77777777" w:rsidR="00772177" w:rsidRDefault="00772177" w:rsidP="005F5C40">
      <w:pPr>
        <w:pStyle w:val="ListParagraph"/>
        <w:spacing w:after="12" w:line="360" w:lineRule="auto"/>
        <w:ind w:left="1080"/>
        <w:jc w:val="both"/>
        <w:rPr>
          <w:rFonts w:ascii="Book Antiqua" w:hAnsi="Book Antiqua"/>
          <w:sz w:val="20"/>
          <w:szCs w:val="20"/>
        </w:rPr>
      </w:pPr>
    </w:p>
    <w:p w14:paraId="4E598C51" w14:textId="77777777" w:rsidR="00772177" w:rsidRDefault="00772177" w:rsidP="005F5C40">
      <w:pPr>
        <w:pStyle w:val="ListParagraph"/>
        <w:spacing w:after="12" w:line="360" w:lineRule="auto"/>
        <w:ind w:left="1080"/>
        <w:jc w:val="both"/>
        <w:rPr>
          <w:rFonts w:ascii="Book Antiqua" w:hAnsi="Book Antiqua"/>
          <w:sz w:val="20"/>
          <w:szCs w:val="20"/>
        </w:rPr>
      </w:pPr>
    </w:p>
    <w:p w14:paraId="5C68E88C" w14:textId="77777777" w:rsidR="00772177" w:rsidRDefault="00772177" w:rsidP="005F5C40">
      <w:pPr>
        <w:pStyle w:val="ListParagraph"/>
        <w:spacing w:after="12" w:line="360" w:lineRule="auto"/>
        <w:ind w:left="1080"/>
        <w:jc w:val="both"/>
        <w:rPr>
          <w:rFonts w:ascii="Book Antiqua" w:hAnsi="Book Antiqua"/>
          <w:sz w:val="20"/>
          <w:szCs w:val="20"/>
        </w:rPr>
      </w:pPr>
    </w:p>
    <w:p w14:paraId="3FAE3CFE" w14:textId="77777777" w:rsidR="00772177" w:rsidRDefault="00772177" w:rsidP="005F5C40">
      <w:pPr>
        <w:pStyle w:val="ListParagraph"/>
        <w:spacing w:after="12" w:line="360" w:lineRule="auto"/>
        <w:ind w:left="1080"/>
        <w:jc w:val="both"/>
        <w:rPr>
          <w:rFonts w:ascii="Book Antiqua" w:hAnsi="Book Antiqua"/>
          <w:sz w:val="20"/>
          <w:szCs w:val="20"/>
        </w:rPr>
      </w:pPr>
    </w:p>
    <w:p w14:paraId="1A66B8F6" w14:textId="77777777" w:rsidR="00772177" w:rsidRPr="005F5C40" w:rsidRDefault="00772177" w:rsidP="005F5C40">
      <w:pPr>
        <w:pStyle w:val="ListParagraph"/>
        <w:spacing w:after="12" w:line="360" w:lineRule="auto"/>
        <w:ind w:left="1080"/>
        <w:jc w:val="both"/>
        <w:rPr>
          <w:rFonts w:ascii="Book Antiqua" w:hAnsi="Book Antiqua"/>
          <w:sz w:val="20"/>
          <w:szCs w:val="20"/>
        </w:rPr>
      </w:pPr>
    </w:p>
    <w:p w14:paraId="1BE1ED83" w14:textId="0A9608C3" w:rsidR="00DF173A" w:rsidRPr="00962212" w:rsidRDefault="005F5C40" w:rsidP="00962212">
      <w:pPr>
        <w:spacing w:after="12" w:line="360" w:lineRule="auto"/>
        <w:jc w:val="both"/>
        <w:rPr>
          <w:rFonts w:ascii="Book Antiqua" w:hAnsi="Book Antiqua"/>
          <w:sz w:val="20"/>
          <w:szCs w:val="20"/>
        </w:rPr>
      </w:pPr>
      <w:r>
        <w:rPr>
          <w:rFonts w:ascii="Book Antiqua" w:hAnsi="Book Antiqua"/>
          <w:sz w:val="20"/>
          <w:szCs w:val="20"/>
        </w:rPr>
        <w:t xml:space="preserve">Sak sampunipun mbikak kreket alang – alang papan sak kiwa tengenipun </w:t>
      </w:r>
      <w:r w:rsidR="00543589">
        <w:rPr>
          <w:rFonts w:ascii="Book Antiqua" w:hAnsi="Book Antiqua"/>
          <w:sz w:val="20"/>
          <w:szCs w:val="20"/>
        </w:rPr>
        <w:t xml:space="preserve">Linggamanik, </w:t>
      </w:r>
      <w:r w:rsidR="00E11D1A" w:rsidRPr="00962212">
        <w:rPr>
          <w:rFonts w:ascii="Book Antiqua" w:hAnsi="Book Antiqua"/>
          <w:sz w:val="20"/>
          <w:szCs w:val="20"/>
        </w:rPr>
        <w:t>Ki mada dalasan Ki Puthut nglajengaken lampah arahipun ngaler ngetan kang badhe nemokaken papan anyar kang sinebat Macanmati.</w:t>
      </w:r>
    </w:p>
    <w:p w14:paraId="2AB9B858" w14:textId="77777777" w:rsidR="00E61FED" w:rsidRPr="00962212" w:rsidRDefault="00E61FED" w:rsidP="00962212">
      <w:pPr>
        <w:spacing w:after="12" w:line="360" w:lineRule="auto"/>
        <w:jc w:val="both"/>
        <w:rPr>
          <w:rFonts w:ascii="Book Antiqua" w:hAnsi="Book Antiqua"/>
          <w:sz w:val="20"/>
          <w:szCs w:val="20"/>
        </w:rPr>
      </w:pPr>
    </w:p>
    <w:p w14:paraId="7557BB59" w14:textId="7C6815CC" w:rsidR="008113B2" w:rsidRPr="00772177" w:rsidRDefault="00772177" w:rsidP="00772177">
      <w:pPr>
        <w:spacing w:after="12" w:line="360" w:lineRule="auto"/>
        <w:rPr>
          <w:rFonts w:ascii="Book Antiqua" w:hAnsi="Book Antiqua"/>
          <w:b/>
          <w:sz w:val="20"/>
          <w:szCs w:val="20"/>
        </w:rPr>
      </w:pPr>
      <w:r w:rsidRPr="00772177">
        <w:rPr>
          <w:rFonts w:ascii="Book Antiqua" w:hAnsi="Book Antiqua"/>
          <w:b/>
          <w:sz w:val="24"/>
          <w:szCs w:val="20"/>
        </w:rPr>
        <w:t>Macanmati</w:t>
      </w:r>
      <w:r w:rsidR="00D831C4">
        <w:rPr>
          <w:rFonts w:ascii="Book Antiqua" w:hAnsi="Book Antiqua"/>
          <w:b/>
          <w:sz w:val="24"/>
          <w:szCs w:val="20"/>
        </w:rPr>
        <w:t xml:space="preserve"> Lan Watu Kebo</w:t>
      </w:r>
    </w:p>
    <w:p w14:paraId="01CD6F17" w14:textId="408DEAFC" w:rsidR="00E11D1A" w:rsidRDefault="00E11D1A" w:rsidP="00962212">
      <w:pPr>
        <w:spacing w:after="12" w:line="360" w:lineRule="auto"/>
        <w:ind w:firstLine="720"/>
        <w:jc w:val="both"/>
        <w:rPr>
          <w:rFonts w:ascii="Book Antiqua" w:hAnsi="Book Antiqua"/>
          <w:sz w:val="20"/>
          <w:szCs w:val="20"/>
        </w:rPr>
      </w:pPr>
      <w:r w:rsidRPr="00962212">
        <w:rPr>
          <w:rFonts w:ascii="Book Antiqua" w:hAnsi="Book Antiqua"/>
          <w:sz w:val="20"/>
          <w:szCs w:val="20"/>
        </w:rPr>
        <w:t xml:space="preserve">Macanmati menika salah satunggaling wilayah ingkang mapan wontening tlatah Girimulyo. Macanmati peranganing desa anggadahi riwayat utawi cariyos ingkang kaanggep sepuh wontening tlatah Girimulyo. Nalika semanten Ki Mada lan Ki Puthut Pawitan Nglajengaken lampah saking wewengkon Tungu lan manggihaken wilayah punika. Nalika semanten Ki Mada manggihi wit Randu Alas Kang angeng sanget. Lajeng ki Mada </w:t>
      </w:r>
      <w:r w:rsidRPr="00962212">
        <w:rPr>
          <w:rFonts w:ascii="Book Antiqua" w:hAnsi="Book Antiqua"/>
          <w:sz w:val="20"/>
          <w:szCs w:val="20"/>
        </w:rPr>
        <w:lastRenderedPageBreak/>
        <w:t>semedi wonten ing sak ngandapipun kajeng kala wau. Mila Ki Mada manggihi wisik dumadosipun wilayah kasebat. Ki mada lajeng nyariosaken bilih wewengkon punika rumiyin sampun dipun namiaken Macanmati.</w:t>
      </w:r>
    </w:p>
    <w:p w14:paraId="412B7071" w14:textId="1DC63974" w:rsidR="00E11D1A" w:rsidRPr="00962212" w:rsidRDefault="00E11D1A" w:rsidP="00962212">
      <w:pPr>
        <w:spacing w:after="12" w:line="360" w:lineRule="auto"/>
        <w:ind w:firstLine="720"/>
        <w:jc w:val="both"/>
        <w:rPr>
          <w:rFonts w:ascii="Book Antiqua" w:hAnsi="Book Antiqua"/>
          <w:sz w:val="20"/>
          <w:szCs w:val="20"/>
        </w:rPr>
      </w:pPr>
      <w:r w:rsidRPr="00962212">
        <w:rPr>
          <w:rFonts w:ascii="Book Antiqua" w:hAnsi="Book Antiqua"/>
          <w:sz w:val="20"/>
          <w:szCs w:val="20"/>
        </w:rPr>
        <w:t>Dipun wastani Macanmati cariyosipun para sepuh rumiyin wonten utawi asring dipun mangertosi para warga salah satunggaling kewan ageng tur galak sarwa sarwi nggegirisi dipun westani Macan/Sima ingkang aring sato kewanipun warga kados dene; Lembu, Maesa, lan Menda ugi asring ngrisak tanem tuahipun para warga tani. Ngetingalipun ing wanci enjang tuwin sonten pramila ndadosaken tentreming warga. Gumbregetipun para winasis kanthi ngginakaken kawegiganipun, macanwau dipun pejahi kanthi ngedalaken kasektenipun / kaluwihanipun sak temah sima utawi macan kala wau sirna marga layu. Sak sampunipun kedadosan priyantun kang sekti kala wau ngunandika : “ing tembe menawi wonten sima ingkang melbet ing tlatah mriku, badhe nemahi sami kedadosanipun kados cariyos ipun ing nginggil (</w:t>
      </w:r>
      <w:r w:rsidR="00FF74D4">
        <w:rPr>
          <w:rFonts w:ascii="Book Antiqua" w:hAnsi="Book Antiqua"/>
          <w:sz w:val="20"/>
          <w:szCs w:val="20"/>
        </w:rPr>
        <w:t>nemtoaken bahde siran / pejah)”</w:t>
      </w:r>
      <w:r w:rsidR="00FF74D4">
        <w:rPr>
          <w:rStyle w:val="FootnoteReference"/>
          <w:rFonts w:ascii="Book Antiqua" w:hAnsi="Book Antiqua"/>
          <w:sz w:val="20"/>
          <w:szCs w:val="20"/>
        </w:rPr>
        <w:footnoteReference w:id="20"/>
      </w:r>
      <w:r w:rsidR="00FF74D4">
        <w:rPr>
          <w:rFonts w:ascii="Book Antiqua" w:hAnsi="Book Antiqua"/>
          <w:sz w:val="20"/>
          <w:szCs w:val="20"/>
        </w:rPr>
        <w:t>.</w:t>
      </w:r>
    </w:p>
    <w:p w14:paraId="50B36B24" w14:textId="77777777" w:rsidR="00D831C4" w:rsidRDefault="00E11D1A" w:rsidP="00D831C4">
      <w:pPr>
        <w:spacing w:after="12" w:line="360" w:lineRule="auto"/>
        <w:ind w:firstLine="720"/>
        <w:jc w:val="both"/>
        <w:rPr>
          <w:rFonts w:ascii="Book Antiqua" w:hAnsi="Book Antiqua"/>
          <w:sz w:val="20"/>
          <w:szCs w:val="20"/>
        </w:rPr>
      </w:pPr>
      <w:r w:rsidRPr="00962212">
        <w:rPr>
          <w:rFonts w:ascii="Book Antiqua" w:hAnsi="Book Antiqua"/>
          <w:sz w:val="20"/>
          <w:szCs w:val="20"/>
        </w:rPr>
        <w:t xml:space="preserve">Kasunyatan pangandikan tiyang kang sekti bahde kedadosan. Boten dangu wedakipun para warga dipun kagetaken ngetingalipun sima ingkang ageng sanget pramila para warga </w:t>
      </w:r>
      <w:r w:rsidRPr="00962212">
        <w:rPr>
          <w:rFonts w:ascii="Book Antiqua" w:hAnsi="Book Antiqua"/>
          <w:sz w:val="20"/>
          <w:szCs w:val="20"/>
        </w:rPr>
        <w:lastRenderedPageBreak/>
        <w:t xml:space="preserve">lajeng mburu / mbedak sima wau. Plajaring sima amargi kabujung para warga celak tlogo (papan ingkang wonten toyanipun) sima wau saged katingkes dipun kethok sirahipun kalajengaken para warga ngubur. Sirah sima dipun petak wonten papan dipunamekaken banjaran (kiwa tengenipun masjid Al Amin) Gembungipun kapetak wonten papan sanes ing wana kang kathah wit jatinipun. Pepuntanipun, karana wonten kadadosan – kadadosan mila tiyang sekti kaseksekaken para warga ing papan mriku sak kiwa tengenipun dipun nameaken macanmati. </w:t>
      </w:r>
    </w:p>
    <w:p w14:paraId="4FB71CF6" w14:textId="0011CBE0" w:rsidR="00D831C4" w:rsidRDefault="00E11D1A" w:rsidP="00D831C4">
      <w:pPr>
        <w:spacing w:after="12" w:line="360" w:lineRule="auto"/>
        <w:ind w:firstLine="720"/>
        <w:jc w:val="both"/>
        <w:rPr>
          <w:rFonts w:ascii="Book Antiqua" w:hAnsi="Book Antiqua"/>
          <w:sz w:val="20"/>
          <w:szCs w:val="20"/>
        </w:rPr>
      </w:pPr>
      <w:r w:rsidRPr="00962212">
        <w:rPr>
          <w:rFonts w:ascii="Book Antiqua" w:hAnsi="Book Antiqua"/>
          <w:sz w:val="20"/>
          <w:szCs w:val="20"/>
        </w:rPr>
        <w:t>Nuju sawijining dinten Ki Mada lan Ki Pawitan sesirih utawi nglajengaken lampah prihatos mangetan umadakan lampahipun kandheg awit sami mangertos gumuk ageng ingkang sakemper maesa (kebo). Kekalihipun sami cengkah pamanggih jalaran ingkang setunggal mastani menika sela (watu), nanging setunggalipun mastani maesa (kebo)</w:t>
      </w:r>
      <w:r w:rsidR="00D831C4">
        <w:rPr>
          <w:rStyle w:val="FootnoteReference"/>
          <w:rFonts w:ascii="Book Antiqua" w:hAnsi="Book Antiqua"/>
          <w:sz w:val="20"/>
          <w:szCs w:val="20"/>
        </w:rPr>
        <w:footnoteReference w:id="21"/>
      </w:r>
      <w:r w:rsidRPr="00962212">
        <w:rPr>
          <w:rFonts w:ascii="Book Antiqua" w:hAnsi="Book Antiqua"/>
          <w:sz w:val="20"/>
          <w:szCs w:val="20"/>
        </w:rPr>
        <w:t xml:space="preserve">. </w:t>
      </w:r>
    </w:p>
    <w:p w14:paraId="0A7F7A3F" w14:textId="060948C7" w:rsidR="00D831C4" w:rsidRDefault="00D831C4" w:rsidP="00D831C4">
      <w:pPr>
        <w:spacing w:after="12" w:line="360" w:lineRule="auto"/>
        <w:ind w:firstLine="720"/>
        <w:jc w:val="both"/>
        <w:rPr>
          <w:rFonts w:ascii="Book Antiqua" w:hAnsi="Book Antiqua"/>
          <w:sz w:val="20"/>
          <w:szCs w:val="20"/>
        </w:rPr>
      </w:pPr>
    </w:p>
    <w:p w14:paraId="578169B3" w14:textId="7EC4B472" w:rsidR="00D831C4" w:rsidRDefault="00D831C4" w:rsidP="00D831C4">
      <w:pPr>
        <w:spacing w:after="12" w:line="360" w:lineRule="auto"/>
        <w:ind w:firstLine="720"/>
        <w:jc w:val="both"/>
        <w:rPr>
          <w:rFonts w:ascii="Book Antiqua" w:hAnsi="Book Antiqua"/>
          <w:sz w:val="20"/>
          <w:szCs w:val="20"/>
        </w:rPr>
      </w:pPr>
    </w:p>
    <w:p w14:paraId="1AC0D551" w14:textId="77777777" w:rsidR="00D831C4" w:rsidRDefault="00D831C4" w:rsidP="00D831C4">
      <w:pPr>
        <w:spacing w:after="12" w:line="360" w:lineRule="auto"/>
        <w:ind w:firstLine="720"/>
        <w:jc w:val="both"/>
        <w:rPr>
          <w:rFonts w:ascii="Book Antiqua" w:hAnsi="Book Antiqua"/>
          <w:sz w:val="20"/>
          <w:szCs w:val="20"/>
        </w:rPr>
      </w:pPr>
    </w:p>
    <w:p w14:paraId="72C43D5E" w14:textId="77777777" w:rsidR="00D831C4" w:rsidRDefault="00D831C4" w:rsidP="00D831C4">
      <w:pPr>
        <w:spacing w:after="12" w:line="360" w:lineRule="auto"/>
        <w:ind w:firstLine="720"/>
        <w:jc w:val="both"/>
        <w:rPr>
          <w:rFonts w:ascii="Book Antiqua" w:hAnsi="Book Antiqua"/>
          <w:sz w:val="20"/>
          <w:szCs w:val="20"/>
        </w:rPr>
      </w:pPr>
    </w:p>
    <w:p w14:paraId="6D734126" w14:textId="77777777" w:rsidR="00D831C4" w:rsidRDefault="00D831C4" w:rsidP="00D831C4">
      <w:pPr>
        <w:spacing w:after="12" w:line="360" w:lineRule="auto"/>
        <w:ind w:firstLine="720"/>
        <w:jc w:val="both"/>
        <w:rPr>
          <w:rFonts w:ascii="Book Antiqua" w:hAnsi="Book Antiqua"/>
          <w:sz w:val="20"/>
          <w:szCs w:val="20"/>
        </w:rPr>
      </w:pPr>
    </w:p>
    <w:p w14:paraId="79972E56" w14:textId="77777777" w:rsidR="00D831C4" w:rsidRDefault="00D831C4" w:rsidP="00D831C4">
      <w:pPr>
        <w:spacing w:after="12" w:line="360" w:lineRule="auto"/>
        <w:ind w:firstLine="720"/>
        <w:jc w:val="both"/>
        <w:rPr>
          <w:rFonts w:ascii="Book Antiqua" w:hAnsi="Book Antiqua"/>
          <w:sz w:val="20"/>
          <w:szCs w:val="20"/>
        </w:rPr>
      </w:pPr>
    </w:p>
    <w:p w14:paraId="32CD10FF" w14:textId="77777777" w:rsidR="00D831C4" w:rsidRDefault="00D831C4" w:rsidP="00D831C4">
      <w:pPr>
        <w:spacing w:after="12" w:line="360" w:lineRule="auto"/>
        <w:jc w:val="both"/>
        <w:rPr>
          <w:rFonts w:ascii="Book Antiqua" w:hAnsi="Book Antiqua"/>
          <w:sz w:val="20"/>
          <w:szCs w:val="20"/>
        </w:rPr>
      </w:pPr>
    </w:p>
    <w:p w14:paraId="46E82FD0" w14:textId="3EDEF590" w:rsidR="001F0427" w:rsidRDefault="00E11D1A" w:rsidP="00D831C4">
      <w:pPr>
        <w:spacing w:after="12" w:line="360" w:lineRule="auto"/>
        <w:jc w:val="both"/>
        <w:rPr>
          <w:rFonts w:ascii="Book Antiqua" w:hAnsi="Book Antiqua"/>
          <w:sz w:val="20"/>
          <w:szCs w:val="20"/>
        </w:rPr>
      </w:pPr>
      <w:r w:rsidRPr="00962212">
        <w:rPr>
          <w:rFonts w:ascii="Book Antiqua" w:hAnsi="Book Antiqua"/>
          <w:sz w:val="20"/>
          <w:szCs w:val="20"/>
        </w:rPr>
        <w:t xml:space="preserve">Kanyata anggenipun sami bebantahan menika sami adu kasekten lan kanyata kekalihipun sami dene sekti. Pepuntanipun, gumuk wau ingkang sisih kiwa dipun tamani pusaka, anehipun sela wau ngedalaken rah (darah) nanging ingkang sisih tengen dipun thuthuk tetap sela. Ateges anggenipun aben kasekten tiyang kalih wau timbang, sak enggo kekalihipun sami netepaken menawi papan menika bahde dipun sebat WATUKEBO. </w:t>
      </w:r>
    </w:p>
    <w:p w14:paraId="0C3764F8" w14:textId="77777777" w:rsidR="00730799" w:rsidRDefault="00730799" w:rsidP="00D831C4">
      <w:pPr>
        <w:spacing w:after="12" w:line="360" w:lineRule="auto"/>
        <w:jc w:val="both"/>
        <w:rPr>
          <w:rFonts w:ascii="Book Antiqua" w:hAnsi="Book Antiqua"/>
          <w:sz w:val="20"/>
          <w:szCs w:val="20"/>
        </w:rPr>
      </w:pPr>
    </w:p>
    <w:p w14:paraId="442938FD" w14:textId="77777777" w:rsidR="00730799" w:rsidRDefault="00730799" w:rsidP="00D831C4">
      <w:pPr>
        <w:spacing w:after="12" w:line="360" w:lineRule="auto"/>
        <w:jc w:val="both"/>
        <w:rPr>
          <w:rFonts w:ascii="Book Antiqua" w:hAnsi="Book Antiqua"/>
          <w:sz w:val="20"/>
          <w:szCs w:val="20"/>
        </w:rPr>
      </w:pPr>
    </w:p>
    <w:p w14:paraId="7C7C12E7" w14:textId="77777777" w:rsidR="00730799" w:rsidRDefault="00730799" w:rsidP="00D831C4">
      <w:pPr>
        <w:spacing w:after="12" w:line="360" w:lineRule="auto"/>
        <w:jc w:val="both"/>
        <w:rPr>
          <w:rFonts w:ascii="Book Antiqua" w:hAnsi="Book Antiqua"/>
          <w:sz w:val="20"/>
          <w:szCs w:val="20"/>
        </w:rPr>
      </w:pPr>
    </w:p>
    <w:p w14:paraId="3EEE35AF" w14:textId="77777777" w:rsidR="00730799" w:rsidRDefault="00730799" w:rsidP="00D831C4">
      <w:pPr>
        <w:spacing w:after="12" w:line="360" w:lineRule="auto"/>
        <w:jc w:val="both"/>
        <w:rPr>
          <w:rFonts w:ascii="Book Antiqua" w:hAnsi="Book Antiqua"/>
          <w:sz w:val="20"/>
          <w:szCs w:val="20"/>
        </w:rPr>
      </w:pPr>
    </w:p>
    <w:p w14:paraId="538E4786" w14:textId="77777777" w:rsidR="00730799" w:rsidRDefault="00730799" w:rsidP="00D831C4">
      <w:pPr>
        <w:spacing w:after="12" w:line="360" w:lineRule="auto"/>
        <w:jc w:val="both"/>
        <w:rPr>
          <w:rFonts w:ascii="Book Antiqua" w:hAnsi="Book Antiqua"/>
          <w:sz w:val="20"/>
          <w:szCs w:val="20"/>
        </w:rPr>
      </w:pPr>
    </w:p>
    <w:p w14:paraId="145ACE6D" w14:textId="77777777" w:rsidR="00730799" w:rsidRDefault="00730799" w:rsidP="00D831C4">
      <w:pPr>
        <w:spacing w:after="12" w:line="360" w:lineRule="auto"/>
        <w:jc w:val="both"/>
        <w:rPr>
          <w:rFonts w:ascii="Book Antiqua" w:hAnsi="Book Antiqua"/>
          <w:sz w:val="20"/>
          <w:szCs w:val="20"/>
        </w:rPr>
      </w:pPr>
    </w:p>
    <w:p w14:paraId="7AADF0E7" w14:textId="77777777" w:rsidR="00730799" w:rsidRDefault="00730799" w:rsidP="00D831C4">
      <w:pPr>
        <w:spacing w:after="12" w:line="360" w:lineRule="auto"/>
        <w:jc w:val="both"/>
        <w:rPr>
          <w:rFonts w:ascii="Book Antiqua" w:hAnsi="Book Antiqua"/>
          <w:sz w:val="20"/>
          <w:szCs w:val="20"/>
        </w:rPr>
      </w:pPr>
    </w:p>
    <w:p w14:paraId="7DFFCECB" w14:textId="77777777" w:rsidR="00730799" w:rsidRDefault="00730799" w:rsidP="00D831C4">
      <w:pPr>
        <w:spacing w:after="12" w:line="360" w:lineRule="auto"/>
        <w:jc w:val="both"/>
        <w:rPr>
          <w:rFonts w:ascii="Book Antiqua" w:hAnsi="Book Antiqua"/>
          <w:sz w:val="20"/>
          <w:szCs w:val="20"/>
        </w:rPr>
      </w:pPr>
    </w:p>
    <w:p w14:paraId="59AD2BC5" w14:textId="77777777" w:rsidR="00730799" w:rsidRDefault="00730799" w:rsidP="00D831C4">
      <w:pPr>
        <w:spacing w:after="12" w:line="360" w:lineRule="auto"/>
        <w:jc w:val="both"/>
        <w:rPr>
          <w:rFonts w:ascii="Book Antiqua" w:hAnsi="Book Antiqua"/>
          <w:sz w:val="20"/>
          <w:szCs w:val="20"/>
        </w:rPr>
      </w:pPr>
    </w:p>
    <w:p w14:paraId="6374FF4D" w14:textId="77777777" w:rsidR="00730799" w:rsidRDefault="00730799" w:rsidP="00D831C4">
      <w:pPr>
        <w:spacing w:after="12" w:line="360" w:lineRule="auto"/>
        <w:jc w:val="both"/>
        <w:rPr>
          <w:rFonts w:ascii="Book Antiqua" w:hAnsi="Book Antiqua"/>
          <w:sz w:val="20"/>
          <w:szCs w:val="20"/>
        </w:rPr>
      </w:pPr>
    </w:p>
    <w:p w14:paraId="1A732BE7" w14:textId="77777777" w:rsidR="00730799" w:rsidRDefault="00730799" w:rsidP="00D831C4">
      <w:pPr>
        <w:spacing w:after="12" w:line="360" w:lineRule="auto"/>
        <w:jc w:val="both"/>
        <w:rPr>
          <w:rFonts w:ascii="Book Antiqua" w:hAnsi="Book Antiqua"/>
          <w:sz w:val="20"/>
          <w:szCs w:val="20"/>
        </w:rPr>
      </w:pPr>
    </w:p>
    <w:p w14:paraId="4F680B38" w14:textId="77777777" w:rsidR="00730799" w:rsidRDefault="00730799" w:rsidP="00D831C4">
      <w:pPr>
        <w:spacing w:after="12" w:line="360" w:lineRule="auto"/>
        <w:jc w:val="both"/>
        <w:rPr>
          <w:rFonts w:ascii="Book Antiqua" w:hAnsi="Book Antiqua"/>
          <w:sz w:val="20"/>
          <w:szCs w:val="20"/>
        </w:rPr>
      </w:pPr>
    </w:p>
    <w:p w14:paraId="65833610" w14:textId="77777777" w:rsidR="00730799" w:rsidRDefault="00730799" w:rsidP="00D831C4">
      <w:pPr>
        <w:spacing w:after="12" w:line="360" w:lineRule="auto"/>
        <w:jc w:val="both"/>
        <w:rPr>
          <w:rFonts w:ascii="Book Antiqua" w:hAnsi="Book Antiqua"/>
          <w:sz w:val="20"/>
          <w:szCs w:val="20"/>
        </w:rPr>
      </w:pPr>
    </w:p>
    <w:p w14:paraId="75BDF207" w14:textId="77777777" w:rsidR="00730799" w:rsidRDefault="00730799" w:rsidP="00D831C4">
      <w:pPr>
        <w:spacing w:after="12" w:line="360" w:lineRule="auto"/>
        <w:jc w:val="both"/>
        <w:rPr>
          <w:rFonts w:ascii="Book Antiqua" w:hAnsi="Book Antiqua"/>
          <w:sz w:val="20"/>
          <w:szCs w:val="20"/>
        </w:rPr>
      </w:pPr>
    </w:p>
    <w:p w14:paraId="12FAFE2B" w14:textId="77777777" w:rsidR="00730799" w:rsidRDefault="00730799" w:rsidP="00D831C4">
      <w:pPr>
        <w:spacing w:after="12" w:line="360" w:lineRule="auto"/>
        <w:jc w:val="both"/>
        <w:rPr>
          <w:rFonts w:ascii="Book Antiqua" w:hAnsi="Book Antiqua"/>
          <w:sz w:val="20"/>
          <w:szCs w:val="20"/>
        </w:rPr>
      </w:pPr>
    </w:p>
    <w:p w14:paraId="126F3E98" w14:textId="77777777" w:rsidR="00F902B0" w:rsidRDefault="00F902B0" w:rsidP="00D831C4">
      <w:pPr>
        <w:spacing w:after="12" w:line="360" w:lineRule="auto"/>
        <w:rPr>
          <w:rFonts w:ascii="Book Antiqua" w:hAnsi="Book Antiqua"/>
          <w:b/>
          <w:sz w:val="24"/>
          <w:szCs w:val="20"/>
        </w:rPr>
      </w:pPr>
    </w:p>
    <w:p w14:paraId="7829E0A3" w14:textId="4902FB4B" w:rsidR="00E11D1A" w:rsidRPr="00D831C4" w:rsidRDefault="00E11D1A" w:rsidP="00D831C4">
      <w:pPr>
        <w:spacing w:after="12" w:line="360" w:lineRule="auto"/>
        <w:rPr>
          <w:rFonts w:ascii="Book Antiqua" w:hAnsi="Book Antiqua"/>
          <w:b/>
          <w:sz w:val="24"/>
          <w:szCs w:val="20"/>
        </w:rPr>
      </w:pPr>
      <w:r w:rsidRPr="00D831C4">
        <w:rPr>
          <w:rFonts w:ascii="Book Antiqua" w:hAnsi="Book Antiqua"/>
          <w:b/>
          <w:sz w:val="24"/>
          <w:szCs w:val="20"/>
        </w:rPr>
        <w:t>Prahu</w:t>
      </w:r>
    </w:p>
    <w:p w14:paraId="2EBE40FC" w14:textId="36DCA06B" w:rsidR="001572EB" w:rsidRDefault="00F902B0" w:rsidP="001572EB">
      <w:pPr>
        <w:spacing w:after="12" w:line="360" w:lineRule="auto"/>
        <w:jc w:val="center"/>
        <w:rPr>
          <w:rFonts w:ascii="Book Antiqua" w:hAnsi="Book Antiqua"/>
          <w:sz w:val="20"/>
          <w:szCs w:val="20"/>
        </w:rPr>
      </w:pPr>
      <w:r>
        <w:rPr>
          <w:rFonts w:ascii="Book Antiqua" w:hAnsi="Book Antiqua"/>
          <w:noProof/>
          <w:sz w:val="20"/>
          <w:szCs w:val="20"/>
        </w:rPr>
        <w:drawing>
          <wp:anchor distT="0" distB="0" distL="114300" distR="114300" simplePos="0" relativeHeight="251778048" behindDoc="1" locked="0" layoutInCell="1" allowOverlap="1" wp14:anchorId="43532CAA" wp14:editId="4EACECB0">
            <wp:simplePos x="0" y="0"/>
            <wp:positionH relativeFrom="column">
              <wp:posOffset>414407</wp:posOffset>
            </wp:positionH>
            <wp:positionV relativeFrom="paragraph">
              <wp:posOffset>240196</wp:posOffset>
            </wp:positionV>
            <wp:extent cx="3112140" cy="1971923"/>
            <wp:effectExtent l="0" t="0" r="0" b="9525"/>
            <wp:wrapNone/>
            <wp:docPr id="13799422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2260" name="Picture 1379942260"/>
                    <pic:cNvPicPr/>
                  </pic:nvPicPr>
                  <pic:blipFill rotWithShape="1">
                    <a:blip r:embed="rId23">
                      <a:extLst>
                        <a:ext uri="{28A0092B-C50C-407E-A947-70E740481C1C}">
                          <a14:useLocalDpi xmlns:a14="http://schemas.microsoft.com/office/drawing/2010/main" val="0"/>
                        </a:ext>
                      </a:extLst>
                    </a:blip>
                    <a:srcRect l="31568" b="42203"/>
                    <a:stretch/>
                  </pic:blipFill>
                  <pic:spPr bwMode="auto">
                    <a:xfrm>
                      <a:off x="0" y="0"/>
                      <a:ext cx="3116599" cy="1974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FE088" w14:textId="31897727" w:rsidR="001572EB" w:rsidRDefault="001572EB" w:rsidP="001572EB">
      <w:pPr>
        <w:spacing w:after="12" w:line="360" w:lineRule="auto"/>
        <w:jc w:val="center"/>
        <w:rPr>
          <w:rFonts w:ascii="Book Antiqua" w:hAnsi="Book Antiqua"/>
          <w:sz w:val="20"/>
          <w:szCs w:val="20"/>
        </w:rPr>
      </w:pPr>
    </w:p>
    <w:p w14:paraId="68E5AB34" w14:textId="77777777" w:rsidR="001572EB" w:rsidRDefault="001572EB" w:rsidP="001572EB">
      <w:pPr>
        <w:spacing w:after="12" w:line="360" w:lineRule="auto"/>
        <w:jc w:val="center"/>
        <w:rPr>
          <w:rFonts w:ascii="Book Antiqua" w:hAnsi="Book Antiqua"/>
          <w:sz w:val="20"/>
          <w:szCs w:val="20"/>
        </w:rPr>
      </w:pPr>
    </w:p>
    <w:p w14:paraId="4DE5D603" w14:textId="77777777" w:rsidR="001572EB" w:rsidRDefault="001572EB" w:rsidP="001572EB">
      <w:pPr>
        <w:spacing w:after="12" w:line="360" w:lineRule="auto"/>
        <w:jc w:val="center"/>
        <w:rPr>
          <w:rFonts w:ascii="Book Antiqua" w:hAnsi="Book Antiqua"/>
          <w:sz w:val="20"/>
          <w:szCs w:val="20"/>
        </w:rPr>
      </w:pPr>
    </w:p>
    <w:p w14:paraId="05500F0E" w14:textId="77777777" w:rsidR="001572EB" w:rsidRDefault="001572EB" w:rsidP="001572EB">
      <w:pPr>
        <w:spacing w:after="12" w:line="360" w:lineRule="auto"/>
        <w:jc w:val="center"/>
        <w:rPr>
          <w:rFonts w:ascii="Book Antiqua" w:hAnsi="Book Antiqua"/>
          <w:sz w:val="20"/>
          <w:szCs w:val="20"/>
        </w:rPr>
      </w:pPr>
    </w:p>
    <w:p w14:paraId="6B5E3704" w14:textId="77777777" w:rsidR="001572EB" w:rsidRDefault="001572EB" w:rsidP="001572EB">
      <w:pPr>
        <w:spacing w:after="12" w:line="360" w:lineRule="auto"/>
        <w:jc w:val="center"/>
        <w:rPr>
          <w:rFonts w:ascii="Book Antiqua" w:hAnsi="Book Antiqua"/>
          <w:sz w:val="20"/>
          <w:szCs w:val="20"/>
        </w:rPr>
      </w:pPr>
    </w:p>
    <w:p w14:paraId="187197BB" w14:textId="77777777" w:rsidR="001572EB" w:rsidRDefault="001572EB" w:rsidP="001572EB">
      <w:pPr>
        <w:spacing w:after="12" w:line="360" w:lineRule="auto"/>
        <w:jc w:val="center"/>
        <w:rPr>
          <w:rFonts w:ascii="Book Antiqua" w:hAnsi="Book Antiqua"/>
          <w:sz w:val="20"/>
          <w:szCs w:val="20"/>
        </w:rPr>
      </w:pPr>
    </w:p>
    <w:p w14:paraId="58D69D66" w14:textId="77777777" w:rsidR="001572EB" w:rsidRDefault="001572EB" w:rsidP="001572EB">
      <w:pPr>
        <w:spacing w:after="12" w:line="360" w:lineRule="auto"/>
        <w:jc w:val="center"/>
        <w:rPr>
          <w:rFonts w:ascii="Book Antiqua" w:hAnsi="Book Antiqua"/>
          <w:sz w:val="20"/>
          <w:szCs w:val="20"/>
        </w:rPr>
      </w:pPr>
    </w:p>
    <w:p w14:paraId="3C61424C" w14:textId="77777777" w:rsidR="001572EB" w:rsidRDefault="001572EB" w:rsidP="001572EB">
      <w:pPr>
        <w:spacing w:after="12" w:line="360" w:lineRule="auto"/>
        <w:jc w:val="center"/>
        <w:rPr>
          <w:rFonts w:ascii="Book Antiqua" w:hAnsi="Book Antiqua"/>
          <w:sz w:val="20"/>
          <w:szCs w:val="20"/>
        </w:rPr>
      </w:pPr>
    </w:p>
    <w:p w14:paraId="323EABB3" w14:textId="77777777" w:rsidR="001572EB" w:rsidRPr="00962212" w:rsidRDefault="001572EB" w:rsidP="001572EB">
      <w:pPr>
        <w:spacing w:after="12" w:line="360" w:lineRule="auto"/>
        <w:jc w:val="center"/>
        <w:rPr>
          <w:rFonts w:ascii="Book Antiqua" w:hAnsi="Book Antiqua"/>
          <w:sz w:val="20"/>
          <w:szCs w:val="20"/>
        </w:rPr>
      </w:pPr>
    </w:p>
    <w:p w14:paraId="47A09DF4" w14:textId="0641632B" w:rsidR="004451FF" w:rsidRPr="00962212" w:rsidRDefault="00E11D1A" w:rsidP="00B93D8D">
      <w:pPr>
        <w:spacing w:after="12" w:line="360" w:lineRule="auto"/>
        <w:ind w:firstLine="720"/>
        <w:jc w:val="both"/>
        <w:rPr>
          <w:rFonts w:ascii="Book Antiqua" w:hAnsi="Book Antiqua"/>
          <w:sz w:val="20"/>
          <w:szCs w:val="20"/>
        </w:rPr>
      </w:pPr>
      <w:r w:rsidRPr="00962212">
        <w:rPr>
          <w:rFonts w:ascii="Book Antiqua" w:hAnsi="Book Antiqua"/>
          <w:sz w:val="20"/>
          <w:szCs w:val="20"/>
        </w:rPr>
        <w:t>Prahu menika kala rumiyin sanes wilayah kademangan legundi. Cariyosipun mbah santik wewengkon prahu menika kathah wit – witan randu alas kayu lanang ingkang ageng  - ageng kangge susuh manuk manyar lan sanes – sanesipun. Kayu ageng kala wau dipun damel prahu kangge penyebrangan kali ngrancah ngubungaken pasar imogiri. Pramila papan penika dipun paringi nama Prahu. Warganipun kathah ing kang rawuh saking ngandap / ngare</w:t>
      </w:r>
      <w:r w:rsidR="00D831C4">
        <w:rPr>
          <w:rStyle w:val="FootnoteReference"/>
          <w:rFonts w:ascii="Book Antiqua" w:hAnsi="Book Antiqua"/>
          <w:sz w:val="20"/>
          <w:szCs w:val="20"/>
        </w:rPr>
        <w:footnoteReference w:id="22"/>
      </w:r>
      <w:r w:rsidRPr="00962212">
        <w:rPr>
          <w:rFonts w:ascii="Book Antiqua" w:hAnsi="Book Antiqua"/>
          <w:sz w:val="20"/>
          <w:szCs w:val="20"/>
        </w:rPr>
        <w:t xml:space="preserve">. Rumiyin wewengkon prahu mlebet wonten ig </w:t>
      </w:r>
      <w:r w:rsidRPr="00962212">
        <w:rPr>
          <w:rFonts w:ascii="Book Antiqua" w:hAnsi="Book Antiqua"/>
          <w:sz w:val="20"/>
          <w:szCs w:val="20"/>
        </w:rPr>
        <w:lastRenderedPageBreak/>
        <w:t xml:space="preserve">kademangan Blimbing. Mila cikal bakalipun merti bumi utawi sedekahipun wonten dinten jumat pon. Nalika jaman mbah santik, wonten piyantun ingkang semedi nyinau ilmu padalangan,boten mangertos sebabipun papan semadi menika wau murup / kobong. Alas menika jenenge ngobaran. Tiyangipun pejah wonten sak ngandapipun wit ploso. Papan niku dipun namiaken Kati sabrang. Pertapan menika wau saged dipun sebat pertapan pedalangan. Kayu menika aring dipun gubet ula kang ageng lan wonteng ing saben malem dinten jumat sak nginggilipun wonten cahya abang lan biru. Pertapan menika angker, sinten kemawon kang wanton ngrusak alas menika mesti alangan. Papan menika dipun pasangi tetenger arupi nisan kalian mbah sontowijoyo. </w:t>
      </w:r>
    </w:p>
    <w:p w14:paraId="6A8E8352" w14:textId="77777777" w:rsidR="00E11D1A" w:rsidRPr="00962212" w:rsidRDefault="00E11D1A" w:rsidP="00962212">
      <w:pPr>
        <w:spacing w:after="12" w:line="360" w:lineRule="auto"/>
        <w:ind w:firstLine="720"/>
        <w:jc w:val="both"/>
        <w:rPr>
          <w:rFonts w:ascii="Book Antiqua" w:hAnsi="Book Antiqua"/>
          <w:sz w:val="20"/>
          <w:szCs w:val="20"/>
        </w:rPr>
      </w:pPr>
      <w:r w:rsidRPr="00962212">
        <w:rPr>
          <w:rFonts w:ascii="Book Antiqua" w:hAnsi="Book Antiqua"/>
          <w:sz w:val="20"/>
          <w:szCs w:val="20"/>
        </w:rPr>
        <w:t xml:space="preserve">Ing pungasanipun cariyosipun, wonten lare kang pados ramban wonten ing pertapan. Boten kasengaja midak tetenger kala wau. Sakdumuginipun dugi griya bocah kala wau sakit lempoh. Bocah menika dados santrinipun mbah sukadri. Mila mbah sukadri nesu lajeng ndumugeni pertapan menika. Mbak sukadri lajeng nundung lunga kang baureksa papan menika. Eloking kawontenan sak sampunipun pun datengi mbah sukadri wontening wulan pasa kathah tiyang sumerep saking dusun ewonan obor sami salang tunjang lumaku arah mengaler. Pating gebyar bebasan kaya obor sayuta. Sak menika pertapan kala wau ilang dayane, ilang pamore, ilang alase, dados mentuk biasa dados tegalan. </w:t>
      </w:r>
    </w:p>
    <w:p w14:paraId="7850D30D" w14:textId="77777777" w:rsidR="00E11D1A" w:rsidRPr="00962212" w:rsidRDefault="00E11D1A" w:rsidP="00962212">
      <w:pPr>
        <w:spacing w:after="12" w:line="360" w:lineRule="auto"/>
        <w:ind w:firstLine="720"/>
        <w:jc w:val="both"/>
        <w:rPr>
          <w:rFonts w:ascii="Book Antiqua" w:hAnsi="Book Antiqua"/>
          <w:sz w:val="20"/>
          <w:szCs w:val="20"/>
        </w:rPr>
      </w:pPr>
      <w:r w:rsidRPr="00962212">
        <w:rPr>
          <w:rFonts w:ascii="Book Antiqua" w:hAnsi="Book Antiqua"/>
          <w:sz w:val="20"/>
          <w:szCs w:val="20"/>
        </w:rPr>
        <w:lastRenderedPageBreak/>
        <w:t xml:space="preserve">Wonten sak kidulipun pertapan kala wau, wonten belik pangisepan. Mbah jo pawiro Ingkang kagungan ilmu kajimansaged sesambetan kalian danyang / lelembut ingkang mbaureksa deso prahu. Sesarengan kalih makhluk gaib kala wau ingkang supados njagi wilayah padukuhan prahu. Wonten ing prapatan prahu sak celakipun sumur, belik sumur damelanipun mbah santik dipun dandosi mbah jo pawiro ingkang dipun selameti ngantos sakmenika. Kang medalaken toya kagem panguripanipun warga parahu. Anehipun toya belik punika menawi keliwatan tiayng estri bulanan banyu nipun boten enak dipun unjuk. Belik menika ngetuk, nanging wonteng mangsa kalima mesti mati nanging wonten ing mangsa ka enem medal toya malih. Petilasanipun mbah jo pawiro wonten luweng Sikbawang ing sak kidul desa prahu dipun damel tatanan watu. </w:t>
      </w:r>
    </w:p>
    <w:p w14:paraId="29099DFD" w14:textId="15410367" w:rsidR="001572EB" w:rsidRPr="00D831C4" w:rsidRDefault="00E11D1A" w:rsidP="00962212">
      <w:pPr>
        <w:spacing w:after="12" w:line="360" w:lineRule="auto"/>
        <w:jc w:val="both"/>
        <w:rPr>
          <w:rFonts w:ascii="Book Antiqua" w:hAnsi="Book Antiqua"/>
          <w:b/>
          <w:sz w:val="24"/>
          <w:szCs w:val="20"/>
        </w:rPr>
      </w:pPr>
      <w:r w:rsidRPr="00D831C4">
        <w:rPr>
          <w:rFonts w:ascii="Book Antiqua" w:hAnsi="Book Antiqua"/>
          <w:b/>
          <w:sz w:val="24"/>
          <w:szCs w:val="20"/>
        </w:rPr>
        <w:t xml:space="preserve">Upacara </w:t>
      </w:r>
      <w:r w:rsidR="00D831C4" w:rsidRPr="00D831C4">
        <w:rPr>
          <w:rFonts w:ascii="Book Antiqua" w:hAnsi="Book Antiqua"/>
          <w:b/>
          <w:sz w:val="24"/>
          <w:szCs w:val="20"/>
        </w:rPr>
        <w:t xml:space="preserve">Mapar </w:t>
      </w:r>
      <w:r w:rsidRPr="00D831C4">
        <w:rPr>
          <w:rFonts w:ascii="Book Antiqua" w:hAnsi="Book Antiqua"/>
          <w:b/>
          <w:sz w:val="24"/>
          <w:szCs w:val="20"/>
        </w:rPr>
        <w:t>Tunggak</w:t>
      </w:r>
    </w:p>
    <w:p w14:paraId="37C9CAA4" w14:textId="4EAA83A4" w:rsidR="00E11D1A" w:rsidRDefault="00E11D1A" w:rsidP="00962212">
      <w:pPr>
        <w:spacing w:after="12" w:line="360" w:lineRule="auto"/>
        <w:jc w:val="both"/>
        <w:rPr>
          <w:rFonts w:ascii="Book Antiqua" w:hAnsi="Book Antiqua"/>
          <w:sz w:val="20"/>
          <w:szCs w:val="20"/>
        </w:rPr>
      </w:pPr>
      <w:r w:rsidRPr="00962212">
        <w:rPr>
          <w:rFonts w:ascii="Book Antiqua" w:hAnsi="Book Antiqua"/>
          <w:sz w:val="20"/>
          <w:szCs w:val="20"/>
        </w:rPr>
        <w:t>Dusun prahu tasih nguri – uri ritual mapar tunggak. Inggih punika upacara adat kagem reresik desa. Dipun katindakaken warga masyarakat duk nalika ing dusun punika nampi musibah ingkang nggegirisi utawi nguwatosaken. Umpaminipun kathah sesakit, kathah kerusuhan, kathah cecongkrahan</w:t>
      </w:r>
      <w:r w:rsidR="00D831C4">
        <w:rPr>
          <w:rStyle w:val="FootnoteReference"/>
          <w:rFonts w:ascii="Book Antiqua" w:hAnsi="Book Antiqua"/>
          <w:sz w:val="20"/>
          <w:szCs w:val="20"/>
        </w:rPr>
        <w:footnoteReference w:id="23"/>
      </w:r>
      <w:r w:rsidRPr="00962212">
        <w:rPr>
          <w:rFonts w:ascii="Book Antiqua" w:hAnsi="Book Antiqua"/>
          <w:sz w:val="20"/>
          <w:szCs w:val="20"/>
        </w:rPr>
        <w:t>. Warga masyarakat</w:t>
      </w:r>
      <w:r w:rsidR="00730799">
        <w:rPr>
          <w:rFonts w:ascii="Book Antiqua" w:hAnsi="Book Antiqua"/>
          <w:sz w:val="20"/>
          <w:szCs w:val="20"/>
        </w:rPr>
        <w:t xml:space="preserve"> </w:t>
      </w:r>
      <w:r w:rsidRPr="00962212">
        <w:rPr>
          <w:rFonts w:ascii="Book Antiqua" w:hAnsi="Book Antiqua"/>
          <w:sz w:val="20"/>
          <w:szCs w:val="20"/>
        </w:rPr>
        <w:lastRenderedPageBreak/>
        <w:t xml:space="preserve">ngempal pirembakan lajeng pados dalan turun dalang ingkang dipun pitados ngruwat nirmalanipun, dusun prahu. Panggih dalan kangdipun pitados lajeng nemtoaken wekdal kagem nglaksanakaken mapar tunggak utawi ngenomke desa. Nalika tahn 1963 rumiyin, nglampahi mapar tunggak amargi desanipun kathah kedadosan ingkang nganeh – anehi. Tahun 2016, ngleksanakaken mapar tunggak awit desa kathah cen congkrahan utawi padudon. Lan ugi kathah sesakit. </w:t>
      </w:r>
    </w:p>
    <w:p w14:paraId="412D44C0" w14:textId="7E89162C" w:rsidR="00E852AB" w:rsidRPr="00730799" w:rsidRDefault="00E11D1A" w:rsidP="00730799">
      <w:pPr>
        <w:spacing w:after="12" w:line="360" w:lineRule="auto"/>
        <w:jc w:val="both"/>
        <w:rPr>
          <w:rFonts w:ascii="Book Antiqua" w:hAnsi="Book Antiqua"/>
          <w:sz w:val="20"/>
          <w:szCs w:val="20"/>
        </w:rPr>
      </w:pPr>
      <w:r w:rsidRPr="00962212">
        <w:rPr>
          <w:rFonts w:ascii="Book Antiqua" w:hAnsi="Book Antiqua"/>
          <w:sz w:val="20"/>
          <w:szCs w:val="20"/>
        </w:rPr>
        <w:t>Cariyosipun bebran wayang kulit, mendet lampahan lahiripun karungkala wilujenganipun utawi sarat sesaji arupi iwen – iwen, banyak, menthok, manuk, ayam, lan sanes-sanes ipun. Alat tetanen ingkang sampun boten kangge, luku, pacul, arit, gathu,kelapa janjangan, pari ulenan, gedhang raja tundunan sak arese, jarik werna 8, dit receh,beras kuning, cikal kemarung, gantalan kembang mancawarna, godong awar awar, tebu wulung lansanes – sanesipun. Nalika dalang sejati nyandra desa, warga masyarakat boten pareng turu, memenek,anak bayi ora oleh nyerak, ing wektu dalang ngidung utawa maca mantra caraka balik. Lan nyebar beras kuning. Sak paripurnanipun lampahan, mapar tunggak kala wau asep ipun masyarakat kala wau warga masyarakat ayem tentrem, seger kuwarasan boten wonten rudida boten wonten nopo-nopo.</w:t>
      </w:r>
    </w:p>
    <w:p w14:paraId="02C5B570" w14:textId="59B440FE" w:rsidR="00E11D1A" w:rsidRPr="00E852AB" w:rsidRDefault="00E11D1A" w:rsidP="00E852AB">
      <w:pPr>
        <w:spacing w:after="12" w:line="360" w:lineRule="auto"/>
        <w:rPr>
          <w:rFonts w:ascii="Book Antiqua" w:hAnsi="Book Antiqua"/>
          <w:b/>
          <w:color w:val="000000"/>
          <w:sz w:val="24"/>
          <w:szCs w:val="24"/>
        </w:rPr>
      </w:pPr>
      <w:r w:rsidRPr="00E852AB">
        <w:rPr>
          <w:rFonts w:ascii="Book Antiqua" w:hAnsi="Book Antiqua"/>
          <w:b/>
          <w:color w:val="000000"/>
          <w:sz w:val="24"/>
          <w:szCs w:val="24"/>
        </w:rPr>
        <w:lastRenderedPageBreak/>
        <w:t>Kadisobo</w:t>
      </w:r>
      <w:r w:rsidR="00E603B5">
        <w:rPr>
          <w:rFonts w:ascii="Book Antiqua" w:hAnsi="Book Antiqua"/>
          <w:b/>
          <w:color w:val="000000"/>
          <w:sz w:val="24"/>
          <w:szCs w:val="24"/>
        </w:rPr>
        <w:t xml:space="preserve"> kang Ngrembaka</w:t>
      </w:r>
    </w:p>
    <w:p w14:paraId="75CE2B8D" w14:textId="77777777" w:rsidR="00E11D1A" w:rsidRPr="00962212" w:rsidRDefault="00E11D1A" w:rsidP="00962212">
      <w:pPr>
        <w:spacing w:after="12" w:line="360" w:lineRule="auto"/>
        <w:ind w:firstLine="360"/>
        <w:jc w:val="both"/>
        <w:rPr>
          <w:rFonts w:ascii="Book Antiqua" w:hAnsi="Book Antiqua"/>
          <w:color w:val="000000"/>
          <w:sz w:val="20"/>
          <w:szCs w:val="20"/>
        </w:rPr>
      </w:pPr>
      <w:r w:rsidRPr="00962212">
        <w:rPr>
          <w:rFonts w:ascii="Book Antiqua" w:hAnsi="Book Antiqua"/>
          <w:color w:val="000000"/>
          <w:sz w:val="20"/>
          <w:szCs w:val="20"/>
        </w:rPr>
        <w:t>Kadisobo ugi mujudaken peranganing desa Girimulyo. Sakawit tlatah utawi papan kang boten wiyar ugi warga ingkang mapan wonten mriku namung 6 kepala somah (KK). Inggih punika :</w:t>
      </w:r>
    </w:p>
    <w:p w14:paraId="0169C454" w14:textId="77777777" w:rsidR="00E11D1A" w:rsidRPr="00962212" w:rsidRDefault="00E11D1A" w:rsidP="00962212">
      <w:pPr>
        <w:numPr>
          <w:ilvl w:val="0"/>
          <w:numId w:val="7"/>
        </w:num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mbah singo lesana sak kaluarga</w:t>
      </w:r>
    </w:p>
    <w:p w14:paraId="519D778C" w14:textId="5CD5852C" w:rsidR="00E11D1A" w:rsidRPr="00962212" w:rsidRDefault="00E11D1A" w:rsidP="00962212">
      <w:pPr>
        <w:numPr>
          <w:ilvl w:val="0"/>
          <w:numId w:val="7"/>
        </w:num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pak sura dikromo sak garwa putra</w:t>
      </w:r>
    </w:p>
    <w:p w14:paraId="21001612" w14:textId="77777777" w:rsidR="00E11D1A" w:rsidRPr="00962212" w:rsidRDefault="00E11D1A" w:rsidP="00962212">
      <w:pPr>
        <w:numPr>
          <w:ilvl w:val="0"/>
          <w:numId w:val="7"/>
        </w:num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Pak gina setika sak kulawarga</w:t>
      </w:r>
    </w:p>
    <w:p w14:paraId="1B5B782C" w14:textId="322554CF" w:rsidR="00E11D1A" w:rsidRPr="00962212" w:rsidRDefault="00E11D1A" w:rsidP="00962212">
      <w:pPr>
        <w:numPr>
          <w:ilvl w:val="0"/>
          <w:numId w:val="7"/>
        </w:num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Boten cetha</w:t>
      </w:r>
    </w:p>
    <w:p w14:paraId="1D255277" w14:textId="0221F007" w:rsidR="001572EB" w:rsidRPr="00E852AB" w:rsidRDefault="00E11D1A" w:rsidP="001572EB">
      <w:pPr>
        <w:numPr>
          <w:ilvl w:val="0"/>
          <w:numId w:val="7"/>
        </w:num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Boten cetha</w:t>
      </w:r>
    </w:p>
    <w:p w14:paraId="5B959639" w14:textId="49EF776B" w:rsidR="00E11D1A" w:rsidRDefault="00E11D1A" w:rsidP="00962212">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Tlatah kadisobo dipun watesi ingkang sisih wtan, Padukuhan Tanggung, Sisih Kidul padukuhan Macanmati, sisih kilen Padukuhan Legundi, sisih Ler kilen padukuhan Prahu, wondene sisih ler dipun watesi tlatah desa Girisuka.</w:t>
      </w:r>
      <w:r w:rsidR="00654FC9">
        <w:rPr>
          <w:rFonts w:ascii="Book Antiqua" w:hAnsi="Book Antiqua"/>
          <w:color w:val="000000"/>
          <w:sz w:val="20"/>
          <w:szCs w:val="20"/>
        </w:rPr>
        <w:t xml:space="preserve"> </w:t>
      </w:r>
      <w:r w:rsidRPr="00962212">
        <w:rPr>
          <w:rFonts w:ascii="Book Antiqua" w:hAnsi="Book Antiqua"/>
          <w:color w:val="000000"/>
          <w:sz w:val="20"/>
          <w:szCs w:val="20"/>
        </w:rPr>
        <w:t>Mila dipun sebat Kadisobo amargi tiyang – tiyang pados kabetahaning gesang sami mandek nginep woten ing papan mriku. Pramila tiyang – tiyang kala wae sami nguda raos bilih papan mriku kala wau dipun namiaken Tlatah Kadisobo.</w:t>
      </w:r>
    </w:p>
    <w:p w14:paraId="6B01E5D3" w14:textId="5148C94A" w:rsidR="00E852AB" w:rsidRDefault="00E852AB" w:rsidP="00962212">
      <w:pPr>
        <w:spacing w:after="12" w:line="360" w:lineRule="auto"/>
        <w:jc w:val="both"/>
        <w:rPr>
          <w:rFonts w:ascii="Book Antiqua" w:hAnsi="Book Antiqua"/>
          <w:color w:val="000000"/>
          <w:sz w:val="20"/>
          <w:szCs w:val="20"/>
        </w:rPr>
      </w:pPr>
    </w:p>
    <w:p w14:paraId="42DAD314" w14:textId="77777777" w:rsidR="00E852AB" w:rsidRDefault="00E852AB" w:rsidP="00962212">
      <w:pPr>
        <w:spacing w:after="12" w:line="360" w:lineRule="auto"/>
        <w:jc w:val="both"/>
        <w:rPr>
          <w:rFonts w:ascii="Book Antiqua" w:hAnsi="Book Antiqua"/>
          <w:color w:val="000000"/>
          <w:sz w:val="20"/>
          <w:szCs w:val="20"/>
        </w:rPr>
      </w:pPr>
    </w:p>
    <w:p w14:paraId="5FE087BF" w14:textId="77777777" w:rsidR="00E852AB" w:rsidRDefault="00E852AB" w:rsidP="00962212">
      <w:pPr>
        <w:spacing w:after="12" w:line="360" w:lineRule="auto"/>
        <w:jc w:val="both"/>
        <w:rPr>
          <w:rFonts w:ascii="Book Antiqua" w:hAnsi="Book Antiqua"/>
          <w:color w:val="000000"/>
          <w:sz w:val="20"/>
          <w:szCs w:val="20"/>
        </w:rPr>
      </w:pPr>
    </w:p>
    <w:p w14:paraId="43C4904A" w14:textId="77777777" w:rsidR="00E852AB" w:rsidRDefault="00E852AB" w:rsidP="00962212">
      <w:pPr>
        <w:spacing w:after="12" w:line="360" w:lineRule="auto"/>
        <w:jc w:val="both"/>
        <w:rPr>
          <w:rFonts w:ascii="Book Antiqua" w:hAnsi="Book Antiqua"/>
          <w:color w:val="000000"/>
          <w:sz w:val="20"/>
          <w:szCs w:val="20"/>
        </w:rPr>
      </w:pPr>
    </w:p>
    <w:p w14:paraId="66E041EB" w14:textId="77777777" w:rsidR="00E852AB" w:rsidRDefault="00E852AB" w:rsidP="00962212">
      <w:pPr>
        <w:spacing w:after="12" w:line="360" w:lineRule="auto"/>
        <w:jc w:val="both"/>
        <w:rPr>
          <w:rFonts w:ascii="Book Antiqua" w:hAnsi="Book Antiqua"/>
          <w:color w:val="000000"/>
          <w:sz w:val="20"/>
          <w:szCs w:val="20"/>
        </w:rPr>
      </w:pPr>
    </w:p>
    <w:p w14:paraId="444DC8CF" w14:textId="77777777" w:rsidR="00E852AB" w:rsidRDefault="00E852AB" w:rsidP="00962212">
      <w:pPr>
        <w:spacing w:after="12" w:line="360" w:lineRule="auto"/>
        <w:jc w:val="both"/>
        <w:rPr>
          <w:rFonts w:ascii="Book Antiqua" w:hAnsi="Book Antiqua"/>
          <w:color w:val="000000"/>
          <w:sz w:val="20"/>
          <w:szCs w:val="20"/>
        </w:rPr>
      </w:pPr>
    </w:p>
    <w:p w14:paraId="771D9160" w14:textId="636923CF" w:rsidR="00E852AB" w:rsidRDefault="00F902B0" w:rsidP="00962212">
      <w:pPr>
        <w:spacing w:after="12" w:line="360" w:lineRule="auto"/>
        <w:jc w:val="both"/>
        <w:rPr>
          <w:rFonts w:ascii="Book Antiqua" w:hAnsi="Book Antiqua"/>
          <w:color w:val="000000"/>
          <w:sz w:val="20"/>
          <w:szCs w:val="20"/>
        </w:rPr>
      </w:pPr>
      <w:r>
        <w:rPr>
          <w:rFonts w:ascii="Book Antiqua" w:hAnsi="Book Antiqua"/>
          <w:noProof/>
          <w:color w:val="000000"/>
          <w:sz w:val="20"/>
          <w:szCs w:val="20"/>
        </w:rPr>
        <w:lastRenderedPageBreak/>
        <w:drawing>
          <wp:anchor distT="0" distB="0" distL="114300" distR="114300" simplePos="0" relativeHeight="251779072" behindDoc="1" locked="0" layoutInCell="1" allowOverlap="1" wp14:anchorId="3D1DB3CF" wp14:editId="6B39F0D9">
            <wp:simplePos x="0" y="0"/>
            <wp:positionH relativeFrom="column">
              <wp:posOffset>430005</wp:posOffset>
            </wp:positionH>
            <wp:positionV relativeFrom="paragraph">
              <wp:posOffset>217971</wp:posOffset>
            </wp:positionV>
            <wp:extent cx="2528514" cy="1902547"/>
            <wp:effectExtent l="0" t="0" r="5715" b="2540"/>
            <wp:wrapNone/>
            <wp:docPr id="12703172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17299" name="Picture 1270317299"/>
                    <pic:cNvPicPr/>
                  </pic:nvPicPr>
                  <pic:blipFill>
                    <a:blip r:embed="rId24">
                      <a:extLst>
                        <a:ext uri="{28A0092B-C50C-407E-A947-70E740481C1C}">
                          <a14:useLocalDpi xmlns:a14="http://schemas.microsoft.com/office/drawing/2010/main" val="0"/>
                        </a:ext>
                      </a:extLst>
                    </a:blip>
                    <a:stretch>
                      <a:fillRect/>
                    </a:stretch>
                  </pic:blipFill>
                  <pic:spPr>
                    <a:xfrm>
                      <a:off x="0" y="0"/>
                      <a:ext cx="2528514" cy="1902547"/>
                    </a:xfrm>
                    <a:prstGeom prst="rect">
                      <a:avLst/>
                    </a:prstGeom>
                  </pic:spPr>
                </pic:pic>
              </a:graphicData>
            </a:graphic>
            <wp14:sizeRelH relativeFrom="margin">
              <wp14:pctWidth>0</wp14:pctWidth>
            </wp14:sizeRelH>
            <wp14:sizeRelV relativeFrom="margin">
              <wp14:pctHeight>0</wp14:pctHeight>
            </wp14:sizeRelV>
          </wp:anchor>
        </w:drawing>
      </w:r>
    </w:p>
    <w:p w14:paraId="445F0A75" w14:textId="5415B87D" w:rsidR="00E852AB" w:rsidRDefault="00E852AB" w:rsidP="00962212">
      <w:pPr>
        <w:spacing w:after="12" w:line="360" w:lineRule="auto"/>
        <w:jc w:val="both"/>
        <w:rPr>
          <w:rFonts w:ascii="Book Antiqua" w:hAnsi="Book Antiqua"/>
          <w:color w:val="000000"/>
          <w:sz w:val="20"/>
          <w:szCs w:val="20"/>
        </w:rPr>
      </w:pPr>
    </w:p>
    <w:p w14:paraId="0D210AA4" w14:textId="40D182CD" w:rsidR="00E852AB" w:rsidRDefault="00E852AB" w:rsidP="00962212">
      <w:pPr>
        <w:spacing w:after="12" w:line="360" w:lineRule="auto"/>
        <w:jc w:val="both"/>
        <w:rPr>
          <w:rFonts w:ascii="Book Antiqua" w:hAnsi="Book Antiqua"/>
          <w:color w:val="000000"/>
          <w:sz w:val="20"/>
          <w:szCs w:val="20"/>
        </w:rPr>
      </w:pPr>
    </w:p>
    <w:p w14:paraId="06058BE2" w14:textId="79EF518E" w:rsidR="00F902B0" w:rsidRDefault="00F902B0" w:rsidP="00962212">
      <w:pPr>
        <w:spacing w:after="12" w:line="360" w:lineRule="auto"/>
        <w:jc w:val="both"/>
        <w:rPr>
          <w:rFonts w:ascii="Book Antiqua" w:hAnsi="Book Antiqua"/>
          <w:color w:val="000000"/>
          <w:sz w:val="20"/>
          <w:szCs w:val="20"/>
        </w:rPr>
      </w:pPr>
    </w:p>
    <w:p w14:paraId="5C215C49" w14:textId="2C7A1AF6" w:rsidR="00F902B0" w:rsidRDefault="00F902B0" w:rsidP="00962212">
      <w:pPr>
        <w:spacing w:after="12" w:line="360" w:lineRule="auto"/>
        <w:jc w:val="both"/>
        <w:rPr>
          <w:rFonts w:ascii="Book Antiqua" w:hAnsi="Book Antiqua"/>
          <w:color w:val="000000"/>
          <w:sz w:val="20"/>
          <w:szCs w:val="20"/>
        </w:rPr>
      </w:pPr>
    </w:p>
    <w:p w14:paraId="15D83919" w14:textId="2994ABE2" w:rsidR="00F902B0" w:rsidRDefault="00F902B0" w:rsidP="00962212">
      <w:pPr>
        <w:spacing w:after="12" w:line="360" w:lineRule="auto"/>
        <w:jc w:val="both"/>
        <w:rPr>
          <w:rFonts w:ascii="Book Antiqua" w:hAnsi="Book Antiqua"/>
          <w:color w:val="000000"/>
          <w:sz w:val="20"/>
          <w:szCs w:val="20"/>
        </w:rPr>
      </w:pPr>
    </w:p>
    <w:p w14:paraId="4A8F405C" w14:textId="77777777" w:rsidR="00F902B0" w:rsidRDefault="00F902B0" w:rsidP="00962212">
      <w:pPr>
        <w:spacing w:after="12" w:line="360" w:lineRule="auto"/>
        <w:jc w:val="both"/>
        <w:rPr>
          <w:rFonts w:ascii="Book Antiqua" w:hAnsi="Book Antiqua"/>
          <w:color w:val="000000"/>
          <w:sz w:val="20"/>
          <w:szCs w:val="20"/>
        </w:rPr>
      </w:pPr>
    </w:p>
    <w:p w14:paraId="47A1EAC7" w14:textId="77777777" w:rsidR="00E852AB" w:rsidRDefault="00E852AB" w:rsidP="00962212">
      <w:pPr>
        <w:spacing w:after="12" w:line="360" w:lineRule="auto"/>
        <w:jc w:val="both"/>
        <w:rPr>
          <w:rFonts w:ascii="Book Antiqua" w:hAnsi="Book Antiqua"/>
          <w:color w:val="000000"/>
          <w:sz w:val="20"/>
          <w:szCs w:val="20"/>
        </w:rPr>
      </w:pPr>
    </w:p>
    <w:p w14:paraId="019ABC0C" w14:textId="77777777" w:rsidR="00E603B5" w:rsidRDefault="00E603B5" w:rsidP="00E852AB">
      <w:pPr>
        <w:spacing w:after="12" w:line="360" w:lineRule="auto"/>
        <w:jc w:val="both"/>
        <w:rPr>
          <w:rFonts w:ascii="Book Antiqua" w:hAnsi="Book Antiqua"/>
          <w:color w:val="000000"/>
          <w:sz w:val="20"/>
          <w:szCs w:val="20"/>
        </w:rPr>
      </w:pPr>
    </w:p>
    <w:p w14:paraId="13E4F630" w14:textId="1822071C" w:rsidR="00645B9F" w:rsidRDefault="00E11D1A" w:rsidP="00E852AB">
      <w:pPr>
        <w:spacing w:after="12" w:line="360" w:lineRule="auto"/>
        <w:jc w:val="both"/>
        <w:rPr>
          <w:rFonts w:ascii="Book Antiqua" w:hAnsi="Book Antiqua"/>
          <w:color w:val="000000"/>
          <w:sz w:val="20"/>
          <w:szCs w:val="20"/>
        </w:rPr>
      </w:pPr>
      <w:r w:rsidRPr="00962212">
        <w:rPr>
          <w:rFonts w:ascii="Book Antiqua" w:hAnsi="Book Antiqua"/>
          <w:color w:val="000000"/>
          <w:sz w:val="20"/>
          <w:szCs w:val="20"/>
        </w:rPr>
        <w:t>Cariyos sak lajengipun tiyang – tiyang kang sami sesobo kala wau nemtokaken badhe manggen ing kadisobo ngantos dados ngremboko enggo sapriki. Gesang ingkang nengenaken kegotong royongan, guyub rukun, mbandol ngrompol, kanthi sami mretelakaken bebasam “Crah Agawe Bubrah, Rukun Agawe Santosa”</w:t>
      </w:r>
      <w:r w:rsidR="00E852AB">
        <w:rPr>
          <w:rStyle w:val="FootnoteReference"/>
          <w:rFonts w:ascii="Book Antiqua" w:hAnsi="Book Antiqua"/>
          <w:color w:val="000000"/>
          <w:sz w:val="20"/>
          <w:szCs w:val="20"/>
        </w:rPr>
        <w:footnoteReference w:id="24"/>
      </w:r>
      <w:r w:rsidRPr="00962212">
        <w:rPr>
          <w:rFonts w:ascii="Book Antiqua" w:hAnsi="Book Antiqua"/>
          <w:color w:val="000000"/>
          <w:sz w:val="20"/>
          <w:szCs w:val="20"/>
        </w:rPr>
        <w:t>.</w:t>
      </w:r>
    </w:p>
    <w:p w14:paraId="51C5520C" w14:textId="1EA292C1" w:rsidR="00645B9F" w:rsidRPr="00E603B5" w:rsidRDefault="00E603B5" w:rsidP="00645B9F">
      <w:pPr>
        <w:spacing w:after="12" w:line="360" w:lineRule="auto"/>
        <w:jc w:val="both"/>
        <w:rPr>
          <w:rFonts w:ascii="Book Antiqua" w:hAnsi="Book Antiqua"/>
          <w:b/>
          <w:color w:val="000000"/>
          <w:sz w:val="24"/>
          <w:szCs w:val="20"/>
        </w:rPr>
      </w:pPr>
      <w:r w:rsidRPr="00E603B5">
        <w:rPr>
          <w:rFonts w:ascii="Book Antiqua" w:hAnsi="Book Antiqua"/>
          <w:b/>
          <w:color w:val="000000"/>
          <w:sz w:val="24"/>
          <w:szCs w:val="20"/>
        </w:rPr>
        <w:t xml:space="preserve">Tanggung kang Sumunar </w:t>
      </w:r>
    </w:p>
    <w:p w14:paraId="19E9828F" w14:textId="77777777" w:rsidR="00645B9F" w:rsidRDefault="00645B9F" w:rsidP="00645B9F">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Padukuhan tanggung peranganipun wewengkon kalurahan girimulyo. Ingkang kiblatipun kirang langkung kalih km saking kalurahan, Pancer sisih wetan pernahipun.sak wetanipun sampun kikis wewengkon kelurahan girisekar.</w:t>
      </w:r>
    </w:p>
    <w:p w14:paraId="2E426684" w14:textId="41A54911" w:rsidR="00645B9F" w:rsidRDefault="00645B9F"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lastRenderedPageBreak/>
        <w:t>Dumadosipun padukuhan tanggung saking cariyos mbal tumimbalipun saking putra wayah ingkang manggen ing wewengkon tanggung ugi dipun kiyataken para pinisepuh tuwin para sepuh</w:t>
      </w:r>
      <w:r w:rsidR="00E852AB">
        <w:rPr>
          <w:rStyle w:val="FootnoteReference"/>
          <w:rFonts w:ascii="Book Antiqua" w:hAnsi="Book Antiqua"/>
          <w:color w:val="000000"/>
          <w:sz w:val="20"/>
          <w:szCs w:val="20"/>
        </w:rPr>
        <w:footnoteReference w:id="25"/>
      </w:r>
      <w:r>
        <w:rPr>
          <w:rFonts w:ascii="Book Antiqua" w:hAnsi="Book Antiqua"/>
          <w:color w:val="000000"/>
          <w:sz w:val="20"/>
          <w:szCs w:val="20"/>
        </w:rPr>
        <w:t xml:space="preserve">. Wonten salah sak tunggaling tiyang ingkang monjo ketimbang sanesipun, gadhah kawegigan, piyambakipun remen nindakaken mesu brata / semedi. Asring nyegah kaendahan, kanikmatan hawa nafsu napa malih dahar tuwin sare. Sak lebetipun nyegah dahar tuwin ngunjuk (pasa) dangunipun kawan ndasa dinten menawi dahar namung tigan setunggal kalian kunir setunggal grigih. Lenging sedya kangge muhung matur dumateng gusti ingkang maha kuwaos. Bilih ing tembe anak turunipun gesangipun dipun paringi keluwihan katimbang sanesipun, ugi warga tanggung dipun paringana gesang ingkang tentrem. </w:t>
      </w:r>
    </w:p>
    <w:p w14:paraId="4463A321" w14:textId="51B10C0C" w:rsidR="00645B9F" w:rsidRDefault="00730799"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t>Tangguz</w:t>
      </w:r>
      <w:r w:rsidR="00645B9F">
        <w:rPr>
          <w:rFonts w:ascii="Book Antiqua" w:hAnsi="Book Antiqua"/>
          <w:color w:val="000000"/>
          <w:sz w:val="20"/>
          <w:szCs w:val="20"/>
        </w:rPr>
        <w:t>g kang diayomi</w:t>
      </w:r>
    </w:p>
    <w:p w14:paraId="740F2372" w14:textId="5273A102" w:rsidR="004451FF" w:rsidRDefault="004451FF" w:rsidP="00645B9F">
      <w:pPr>
        <w:spacing w:after="12" w:line="360" w:lineRule="auto"/>
        <w:jc w:val="both"/>
        <w:rPr>
          <w:rFonts w:ascii="Book Antiqua" w:hAnsi="Book Antiqua"/>
          <w:color w:val="000000"/>
          <w:sz w:val="20"/>
          <w:szCs w:val="20"/>
        </w:rPr>
      </w:pPr>
    </w:p>
    <w:p w14:paraId="03CFAFC6" w14:textId="1BA5A055" w:rsidR="004451FF" w:rsidRDefault="004451FF" w:rsidP="00645B9F">
      <w:pPr>
        <w:spacing w:after="12" w:line="360" w:lineRule="auto"/>
        <w:jc w:val="both"/>
        <w:rPr>
          <w:rFonts w:ascii="Book Antiqua" w:hAnsi="Book Antiqua"/>
          <w:color w:val="000000"/>
          <w:sz w:val="20"/>
          <w:szCs w:val="20"/>
        </w:rPr>
      </w:pPr>
    </w:p>
    <w:p w14:paraId="5196ED03" w14:textId="0F99FFEC" w:rsidR="004451FF" w:rsidRDefault="004451FF" w:rsidP="00645B9F">
      <w:pPr>
        <w:spacing w:after="12" w:line="360" w:lineRule="auto"/>
        <w:jc w:val="both"/>
        <w:rPr>
          <w:rFonts w:ascii="Book Antiqua" w:hAnsi="Book Antiqua"/>
          <w:color w:val="000000"/>
          <w:sz w:val="20"/>
          <w:szCs w:val="20"/>
        </w:rPr>
      </w:pPr>
    </w:p>
    <w:p w14:paraId="260F5AC4" w14:textId="77777777" w:rsidR="004451FF" w:rsidRDefault="004451FF" w:rsidP="00645B9F">
      <w:pPr>
        <w:spacing w:after="12" w:line="360" w:lineRule="auto"/>
        <w:jc w:val="both"/>
        <w:rPr>
          <w:rFonts w:ascii="Book Antiqua" w:hAnsi="Book Antiqua"/>
          <w:color w:val="000000"/>
          <w:sz w:val="20"/>
          <w:szCs w:val="20"/>
        </w:rPr>
      </w:pPr>
    </w:p>
    <w:p w14:paraId="3619E067" w14:textId="77777777" w:rsidR="004451FF" w:rsidRDefault="004451FF" w:rsidP="00645B9F">
      <w:pPr>
        <w:spacing w:after="12" w:line="360" w:lineRule="auto"/>
        <w:jc w:val="both"/>
        <w:rPr>
          <w:rFonts w:ascii="Book Antiqua" w:hAnsi="Book Antiqua"/>
          <w:color w:val="000000"/>
          <w:sz w:val="20"/>
          <w:szCs w:val="20"/>
        </w:rPr>
      </w:pPr>
    </w:p>
    <w:p w14:paraId="19C2A909" w14:textId="6A942EA0" w:rsidR="004451FF" w:rsidRDefault="004451FF" w:rsidP="00645B9F">
      <w:pPr>
        <w:spacing w:after="12" w:line="360" w:lineRule="auto"/>
        <w:jc w:val="both"/>
        <w:rPr>
          <w:rFonts w:ascii="Book Antiqua" w:hAnsi="Book Antiqua"/>
          <w:color w:val="000000"/>
          <w:sz w:val="20"/>
          <w:szCs w:val="20"/>
        </w:rPr>
      </w:pPr>
    </w:p>
    <w:p w14:paraId="4BFC7485" w14:textId="0A397D5B" w:rsidR="00A45FFA" w:rsidRDefault="00A45FFA" w:rsidP="00645B9F">
      <w:pPr>
        <w:spacing w:after="12" w:line="360" w:lineRule="auto"/>
        <w:jc w:val="both"/>
        <w:rPr>
          <w:rFonts w:ascii="Book Antiqua" w:hAnsi="Book Antiqua"/>
          <w:noProof/>
          <w:color w:val="000000"/>
          <w:sz w:val="20"/>
          <w:szCs w:val="20"/>
        </w:rPr>
      </w:pPr>
      <w:r>
        <w:rPr>
          <w:rFonts w:ascii="Book Antiqua" w:hAnsi="Book Antiqua"/>
          <w:noProof/>
          <w:color w:val="000000"/>
          <w:sz w:val="20"/>
          <w:szCs w:val="20"/>
        </w:rPr>
        <w:lastRenderedPageBreak/>
        <w:drawing>
          <wp:anchor distT="0" distB="0" distL="114300" distR="114300" simplePos="0" relativeHeight="251780096" behindDoc="1" locked="0" layoutInCell="1" allowOverlap="1" wp14:anchorId="1C3C46AF" wp14:editId="1AB6A3A3">
            <wp:simplePos x="0" y="0"/>
            <wp:positionH relativeFrom="column">
              <wp:posOffset>572991</wp:posOffset>
            </wp:positionH>
            <wp:positionV relativeFrom="paragraph">
              <wp:posOffset>52236</wp:posOffset>
            </wp:positionV>
            <wp:extent cx="2600960" cy="2067339"/>
            <wp:effectExtent l="0" t="0" r="8890" b="9525"/>
            <wp:wrapNone/>
            <wp:docPr id="10235853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85399" name="Picture 1023585399"/>
                    <pic:cNvPicPr/>
                  </pic:nvPicPr>
                  <pic:blipFill rotWithShape="1">
                    <a:blip r:embed="rId25">
                      <a:extLst>
                        <a:ext uri="{28A0092B-C50C-407E-A947-70E740481C1C}">
                          <a14:useLocalDpi xmlns:a14="http://schemas.microsoft.com/office/drawing/2010/main" val="0"/>
                        </a:ext>
                      </a:extLst>
                    </a:blip>
                    <a:srcRect l="31147" t="2806" b="24247"/>
                    <a:stretch/>
                  </pic:blipFill>
                  <pic:spPr bwMode="auto">
                    <a:xfrm>
                      <a:off x="0" y="0"/>
                      <a:ext cx="2600960" cy="2067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B7B09" w14:textId="5358A186" w:rsidR="004451FF" w:rsidRDefault="004451FF" w:rsidP="00645B9F">
      <w:pPr>
        <w:spacing w:after="12" w:line="360" w:lineRule="auto"/>
        <w:jc w:val="both"/>
        <w:rPr>
          <w:rFonts w:ascii="Book Antiqua" w:hAnsi="Book Antiqua"/>
          <w:color w:val="000000"/>
          <w:sz w:val="20"/>
          <w:szCs w:val="20"/>
        </w:rPr>
      </w:pPr>
    </w:p>
    <w:p w14:paraId="0E0BEE07" w14:textId="6CF224A7" w:rsidR="004451FF" w:rsidRDefault="004451FF" w:rsidP="00645B9F">
      <w:pPr>
        <w:spacing w:after="12" w:line="360" w:lineRule="auto"/>
        <w:jc w:val="both"/>
        <w:rPr>
          <w:rFonts w:ascii="Book Antiqua" w:hAnsi="Book Antiqua"/>
          <w:color w:val="000000"/>
          <w:sz w:val="20"/>
          <w:szCs w:val="20"/>
        </w:rPr>
      </w:pPr>
    </w:p>
    <w:p w14:paraId="1D2E99DC" w14:textId="77777777" w:rsidR="001572EB" w:rsidRDefault="001572EB" w:rsidP="00645B9F">
      <w:pPr>
        <w:spacing w:after="12" w:line="360" w:lineRule="auto"/>
        <w:jc w:val="both"/>
        <w:rPr>
          <w:rFonts w:ascii="Book Antiqua" w:hAnsi="Book Antiqua"/>
          <w:color w:val="000000"/>
          <w:sz w:val="20"/>
          <w:szCs w:val="20"/>
        </w:rPr>
      </w:pPr>
    </w:p>
    <w:p w14:paraId="1FD13D1A" w14:textId="77777777" w:rsidR="001572EB" w:rsidRDefault="001572EB" w:rsidP="00645B9F">
      <w:pPr>
        <w:spacing w:after="12" w:line="360" w:lineRule="auto"/>
        <w:jc w:val="both"/>
        <w:rPr>
          <w:rFonts w:ascii="Book Antiqua" w:hAnsi="Book Antiqua"/>
          <w:color w:val="000000"/>
          <w:sz w:val="20"/>
          <w:szCs w:val="20"/>
        </w:rPr>
      </w:pPr>
    </w:p>
    <w:p w14:paraId="3921E06B" w14:textId="77777777" w:rsidR="001572EB" w:rsidRDefault="001572EB" w:rsidP="00645B9F">
      <w:pPr>
        <w:spacing w:after="12" w:line="360" w:lineRule="auto"/>
        <w:jc w:val="both"/>
        <w:rPr>
          <w:rFonts w:ascii="Book Antiqua" w:hAnsi="Book Antiqua"/>
          <w:color w:val="000000"/>
          <w:sz w:val="20"/>
          <w:szCs w:val="20"/>
        </w:rPr>
      </w:pPr>
    </w:p>
    <w:p w14:paraId="63AB37C5" w14:textId="77777777" w:rsidR="001572EB" w:rsidRDefault="001572EB" w:rsidP="00645B9F">
      <w:pPr>
        <w:spacing w:after="12" w:line="360" w:lineRule="auto"/>
        <w:jc w:val="both"/>
        <w:rPr>
          <w:rFonts w:ascii="Book Antiqua" w:hAnsi="Book Antiqua"/>
          <w:color w:val="000000"/>
          <w:sz w:val="20"/>
          <w:szCs w:val="20"/>
        </w:rPr>
      </w:pPr>
    </w:p>
    <w:p w14:paraId="17FC9B48" w14:textId="77777777" w:rsidR="00A45FFA" w:rsidRDefault="00A45FFA" w:rsidP="00645B9F">
      <w:pPr>
        <w:spacing w:after="12" w:line="360" w:lineRule="auto"/>
        <w:jc w:val="both"/>
        <w:rPr>
          <w:rFonts w:ascii="Book Antiqua" w:hAnsi="Book Antiqua"/>
          <w:color w:val="000000"/>
          <w:sz w:val="20"/>
          <w:szCs w:val="20"/>
        </w:rPr>
      </w:pPr>
    </w:p>
    <w:p w14:paraId="717A3EF3" w14:textId="77777777" w:rsidR="00A45FFA" w:rsidRDefault="00A45FFA" w:rsidP="00645B9F">
      <w:pPr>
        <w:spacing w:after="12" w:line="360" w:lineRule="auto"/>
        <w:jc w:val="both"/>
        <w:rPr>
          <w:rFonts w:ascii="Book Antiqua" w:hAnsi="Book Antiqua"/>
          <w:color w:val="000000"/>
          <w:sz w:val="20"/>
          <w:szCs w:val="20"/>
        </w:rPr>
      </w:pPr>
    </w:p>
    <w:p w14:paraId="3D760646" w14:textId="70BF9DEF" w:rsidR="00645B9F" w:rsidRDefault="00645B9F"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t xml:space="preserve">Ing cariyos nginggil bilih tiyang ingkang nggadahi kaluwihan babakan ngolah kridaning cipta rasa yuwin karsa wau. Naminipun Ki Merta Setia kagungan putra enem ingkang angka kalih Merta Irana ingkang wuragil nami nipun Soma Pawira (Dalil). Wondene putra ingkang sanesipun boten saged kasebat naminipun. </w:t>
      </w:r>
    </w:p>
    <w:p w14:paraId="73DB8ABC" w14:textId="51CFAD6B" w:rsidR="00645B9F" w:rsidRDefault="00645B9F"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tab/>
        <w:t xml:space="preserve">Pangandikan ingkang asring dipun andharaken dateng putra wayah inggih menika “urip iku kudu urup (pesenipun sunan kalijaga). </w:t>
      </w:r>
    </w:p>
    <w:p w14:paraId="1E6EB2DC" w14:textId="6CABF2D5" w:rsidR="004847BA" w:rsidRDefault="004847BA"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t xml:space="preserve">sak sampunipun gantos kang mandegani inggih menika Ki Merta Irana kaleres putra </w:t>
      </w:r>
      <w:r w:rsidR="00192260">
        <w:rPr>
          <w:rFonts w:ascii="Book Antiqua" w:hAnsi="Book Antiqua"/>
          <w:color w:val="000000"/>
          <w:sz w:val="20"/>
          <w:szCs w:val="20"/>
        </w:rPr>
        <w:t>nome</w:t>
      </w:r>
      <w:r>
        <w:rPr>
          <w:rFonts w:ascii="Book Antiqua" w:hAnsi="Book Antiqua"/>
          <w:color w:val="000000"/>
          <w:sz w:val="20"/>
          <w:szCs w:val="20"/>
        </w:rPr>
        <w:t>r kalih</w:t>
      </w:r>
      <w:r w:rsidR="00192260">
        <w:rPr>
          <w:rFonts w:ascii="Book Antiqua" w:hAnsi="Book Antiqua"/>
          <w:color w:val="000000"/>
          <w:sz w:val="20"/>
          <w:szCs w:val="20"/>
        </w:rPr>
        <w:t xml:space="preserve"> swargi</w:t>
      </w:r>
      <w:r>
        <w:rPr>
          <w:rFonts w:ascii="Book Antiqua" w:hAnsi="Book Antiqua"/>
          <w:color w:val="000000"/>
          <w:sz w:val="20"/>
          <w:szCs w:val="20"/>
        </w:rPr>
        <w:t xml:space="preserve"> ki Merta Setika. Kawegigan Ki Merta Irana waspada, cukat, trengginas, sekti kangge ngendihaken reresah ingkang mlebet ing wewengkon kelurahan Girimulyo. Mila lajeng kaparinga</w:t>
      </w:r>
      <w:r w:rsidR="00192260">
        <w:rPr>
          <w:rFonts w:ascii="Book Antiqua" w:hAnsi="Book Antiqua"/>
          <w:color w:val="000000"/>
          <w:sz w:val="20"/>
          <w:szCs w:val="20"/>
        </w:rPr>
        <w:t>n tanggel ja</w:t>
      </w:r>
      <w:r>
        <w:rPr>
          <w:rFonts w:ascii="Book Antiqua" w:hAnsi="Book Antiqua"/>
          <w:color w:val="000000"/>
          <w:sz w:val="20"/>
          <w:szCs w:val="20"/>
        </w:rPr>
        <w:t>wab jejibahan minangka “Jaga Miruda” padukuha</w:t>
      </w:r>
      <w:r w:rsidR="00192260">
        <w:rPr>
          <w:rFonts w:ascii="Book Antiqua" w:hAnsi="Book Antiqua"/>
          <w:color w:val="000000"/>
          <w:sz w:val="20"/>
          <w:szCs w:val="20"/>
        </w:rPr>
        <w:t>n T</w:t>
      </w:r>
      <w:r>
        <w:rPr>
          <w:rFonts w:ascii="Book Antiqua" w:hAnsi="Book Antiqua"/>
          <w:color w:val="000000"/>
          <w:sz w:val="20"/>
          <w:szCs w:val="20"/>
        </w:rPr>
        <w:t xml:space="preserve">anggung. Namung boten </w:t>
      </w:r>
      <w:r>
        <w:rPr>
          <w:rFonts w:ascii="Book Antiqua" w:hAnsi="Book Antiqua"/>
          <w:color w:val="000000"/>
          <w:sz w:val="20"/>
          <w:szCs w:val="20"/>
        </w:rPr>
        <w:lastRenderedPageBreak/>
        <w:t xml:space="preserve">dangu </w:t>
      </w:r>
      <w:r w:rsidR="00192260">
        <w:rPr>
          <w:rFonts w:ascii="Book Antiqua" w:hAnsi="Book Antiqua"/>
          <w:color w:val="000000"/>
          <w:sz w:val="20"/>
          <w:szCs w:val="20"/>
        </w:rPr>
        <w:t>tanggeljawabipun amargi wonten e</w:t>
      </w:r>
      <w:r>
        <w:rPr>
          <w:rFonts w:ascii="Book Antiqua" w:hAnsi="Book Antiqua"/>
          <w:color w:val="000000"/>
          <w:sz w:val="20"/>
          <w:szCs w:val="20"/>
        </w:rPr>
        <w:t>wah –</w:t>
      </w:r>
      <w:r w:rsidR="00192260">
        <w:rPr>
          <w:rFonts w:ascii="Book Antiqua" w:hAnsi="Book Antiqua"/>
          <w:color w:val="000000"/>
          <w:sz w:val="20"/>
          <w:szCs w:val="20"/>
        </w:rPr>
        <w:t xml:space="preserve"> e</w:t>
      </w:r>
      <w:r>
        <w:rPr>
          <w:rFonts w:ascii="Book Antiqua" w:hAnsi="Book Antiqua"/>
          <w:color w:val="000000"/>
          <w:sz w:val="20"/>
          <w:szCs w:val="20"/>
        </w:rPr>
        <w:t>wahan tatanan pamarintah / kraton dipun</w:t>
      </w:r>
      <w:r w:rsidR="00CC0AF1">
        <w:rPr>
          <w:rFonts w:ascii="Book Antiqua" w:hAnsi="Book Antiqua"/>
          <w:color w:val="000000"/>
          <w:sz w:val="20"/>
          <w:szCs w:val="20"/>
        </w:rPr>
        <w:t xml:space="preserve"> lajengaken dening</w:t>
      </w:r>
      <w:r>
        <w:rPr>
          <w:rFonts w:ascii="Book Antiqua" w:hAnsi="Book Antiqua"/>
          <w:color w:val="000000"/>
          <w:sz w:val="20"/>
          <w:szCs w:val="20"/>
        </w:rPr>
        <w:t xml:space="preserve"> </w:t>
      </w:r>
      <w:r w:rsidR="00CC0AF1">
        <w:rPr>
          <w:rFonts w:ascii="Book Antiqua" w:hAnsi="Book Antiqua"/>
          <w:color w:val="000000"/>
          <w:sz w:val="20"/>
          <w:szCs w:val="20"/>
        </w:rPr>
        <w:t xml:space="preserve">Ki Dalil </w:t>
      </w:r>
      <w:r>
        <w:rPr>
          <w:rFonts w:ascii="Book Antiqua" w:hAnsi="Book Antiqua"/>
          <w:color w:val="000000"/>
          <w:sz w:val="20"/>
          <w:szCs w:val="20"/>
        </w:rPr>
        <w:t xml:space="preserve">Soma Pawira putra wuragil </w:t>
      </w:r>
      <w:r w:rsidR="00CC0AF1">
        <w:rPr>
          <w:rFonts w:ascii="Book Antiqua" w:hAnsi="Book Antiqua"/>
          <w:color w:val="000000"/>
          <w:sz w:val="20"/>
          <w:szCs w:val="20"/>
        </w:rPr>
        <w:t>suwargi</w:t>
      </w:r>
      <w:r>
        <w:rPr>
          <w:rFonts w:ascii="Book Antiqua" w:hAnsi="Book Antiqua"/>
          <w:color w:val="000000"/>
          <w:sz w:val="20"/>
          <w:szCs w:val="20"/>
        </w:rPr>
        <w:t xml:space="preserve"> Ki Merta Setika. Riwayat singkatipu</w:t>
      </w:r>
      <w:r w:rsidR="00CC0AF1">
        <w:rPr>
          <w:rFonts w:ascii="Book Antiqua" w:hAnsi="Book Antiqua"/>
          <w:color w:val="000000"/>
          <w:sz w:val="20"/>
          <w:szCs w:val="20"/>
        </w:rPr>
        <w:t>n Bapak Soma Pawira alias Dalil inggih menika</w:t>
      </w:r>
      <w:r>
        <w:rPr>
          <w:rFonts w:ascii="Book Antiqua" w:hAnsi="Book Antiqua"/>
          <w:color w:val="000000"/>
          <w:sz w:val="20"/>
          <w:szCs w:val="20"/>
        </w:rPr>
        <w:t xml:space="preserve"> Sosok titah kang saged nyepengi piwucal – piwucal luhur kados dene :</w:t>
      </w:r>
    </w:p>
    <w:p w14:paraId="17D06642" w14:textId="77777777" w:rsidR="004847BA" w:rsidRDefault="004847BA" w:rsidP="004847BA">
      <w:pPr>
        <w:numPr>
          <w:ilvl w:val="0"/>
          <w:numId w:val="8"/>
        </w:numPr>
        <w:spacing w:after="12" w:line="360" w:lineRule="auto"/>
        <w:jc w:val="both"/>
        <w:rPr>
          <w:rFonts w:ascii="Book Antiqua" w:hAnsi="Book Antiqua"/>
          <w:color w:val="000000"/>
          <w:sz w:val="20"/>
          <w:szCs w:val="20"/>
        </w:rPr>
      </w:pPr>
      <w:r>
        <w:rPr>
          <w:rFonts w:ascii="Book Antiqua" w:hAnsi="Book Antiqua"/>
          <w:color w:val="000000"/>
          <w:sz w:val="20"/>
          <w:szCs w:val="20"/>
        </w:rPr>
        <w:t>Lampah berbudi bawa laksana</w:t>
      </w:r>
    </w:p>
    <w:p w14:paraId="30EFBEA1" w14:textId="77777777" w:rsidR="004847BA" w:rsidRDefault="004847BA" w:rsidP="004847BA">
      <w:pPr>
        <w:numPr>
          <w:ilvl w:val="0"/>
          <w:numId w:val="8"/>
        </w:numPr>
        <w:spacing w:after="12" w:line="360" w:lineRule="auto"/>
        <w:jc w:val="both"/>
        <w:rPr>
          <w:rFonts w:ascii="Book Antiqua" w:hAnsi="Book Antiqua"/>
          <w:color w:val="000000"/>
          <w:sz w:val="20"/>
          <w:szCs w:val="20"/>
        </w:rPr>
      </w:pPr>
      <w:r>
        <w:rPr>
          <w:rFonts w:ascii="Book Antiqua" w:hAnsi="Book Antiqua"/>
          <w:color w:val="000000"/>
          <w:sz w:val="20"/>
          <w:szCs w:val="20"/>
        </w:rPr>
        <w:t>Tepaslira</w:t>
      </w:r>
    </w:p>
    <w:p w14:paraId="7870F95B" w14:textId="2D4AEAC0" w:rsidR="004847BA" w:rsidRDefault="004847BA" w:rsidP="004847BA">
      <w:pPr>
        <w:numPr>
          <w:ilvl w:val="0"/>
          <w:numId w:val="8"/>
        </w:numPr>
        <w:spacing w:after="12" w:line="360" w:lineRule="auto"/>
        <w:jc w:val="both"/>
        <w:rPr>
          <w:rFonts w:ascii="Book Antiqua" w:hAnsi="Book Antiqua"/>
          <w:color w:val="000000"/>
          <w:sz w:val="20"/>
          <w:szCs w:val="20"/>
        </w:rPr>
      </w:pPr>
      <w:r>
        <w:rPr>
          <w:rFonts w:ascii="Book Antiqua" w:hAnsi="Book Antiqua"/>
          <w:color w:val="000000"/>
          <w:sz w:val="20"/>
          <w:szCs w:val="20"/>
        </w:rPr>
        <w:t>Aja dumeh</w:t>
      </w:r>
    </w:p>
    <w:p w14:paraId="211B1438" w14:textId="77777777" w:rsidR="004847BA" w:rsidRDefault="004847BA" w:rsidP="004847BA">
      <w:pPr>
        <w:numPr>
          <w:ilvl w:val="0"/>
          <w:numId w:val="8"/>
        </w:numPr>
        <w:spacing w:after="12" w:line="360" w:lineRule="auto"/>
        <w:jc w:val="both"/>
        <w:rPr>
          <w:rFonts w:ascii="Book Antiqua" w:hAnsi="Book Antiqua"/>
          <w:color w:val="000000"/>
          <w:sz w:val="20"/>
          <w:szCs w:val="20"/>
        </w:rPr>
      </w:pPr>
      <w:r>
        <w:rPr>
          <w:rFonts w:ascii="Book Antiqua" w:hAnsi="Book Antiqua"/>
          <w:color w:val="000000"/>
          <w:sz w:val="20"/>
          <w:szCs w:val="20"/>
        </w:rPr>
        <w:t>Amrih beja kudu sumeleh</w:t>
      </w:r>
    </w:p>
    <w:p w14:paraId="26E35B12" w14:textId="77777777" w:rsidR="004847BA" w:rsidRDefault="004847BA" w:rsidP="004847BA">
      <w:pPr>
        <w:numPr>
          <w:ilvl w:val="0"/>
          <w:numId w:val="8"/>
        </w:numPr>
        <w:spacing w:after="12" w:line="360" w:lineRule="auto"/>
        <w:jc w:val="both"/>
        <w:rPr>
          <w:rFonts w:ascii="Book Antiqua" w:hAnsi="Book Antiqua"/>
          <w:color w:val="000000"/>
          <w:sz w:val="20"/>
          <w:szCs w:val="20"/>
        </w:rPr>
      </w:pPr>
      <w:r>
        <w:rPr>
          <w:rFonts w:ascii="Book Antiqua" w:hAnsi="Book Antiqua"/>
          <w:color w:val="000000"/>
          <w:sz w:val="20"/>
          <w:szCs w:val="20"/>
        </w:rPr>
        <w:t>Demen tetulung</w:t>
      </w:r>
    </w:p>
    <w:p w14:paraId="7B299A40" w14:textId="77777777" w:rsidR="004847BA" w:rsidRDefault="004847BA" w:rsidP="004847BA">
      <w:pPr>
        <w:spacing w:after="12" w:line="360" w:lineRule="auto"/>
        <w:jc w:val="both"/>
        <w:rPr>
          <w:rFonts w:ascii="Book Antiqua" w:hAnsi="Book Antiqua"/>
          <w:color w:val="000000"/>
          <w:sz w:val="20"/>
          <w:szCs w:val="20"/>
        </w:rPr>
      </w:pPr>
      <w:r>
        <w:rPr>
          <w:rFonts w:ascii="Book Antiqua" w:hAnsi="Book Antiqua"/>
          <w:color w:val="000000"/>
          <w:sz w:val="20"/>
          <w:szCs w:val="20"/>
        </w:rPr>
        <w:t>Boten mokal bilih sosok Pak Soma Pawira dados kiblatipun para putra wayah.</w:t>
      </w:r>
    </w:p>
    <w:p w14:paraId="4DC9EA36" w14:textId="7344DF9B" w:rsidR="00654FC9" w:rsidRDefault="004847BA" w:rsidP="00645B9F">
      <w:pPr>
        <w:spacing w:after="12" w:line="360" w:lineRule="auto"/>
        <w:jc w:val="both"/>
        <w:rPr>
          <w:rFonts w:ascii="Book Antiqua" w:hAnsi="Book Antiqua"/>
          <w:color w:val="000000"/>
          <w:sz w:val="20"/>
          <w:szCs w:val="20"/>
        </w:rPr>
      </w:pPr>
      <w:r>
        <w:rPr>
          <w:rFonts w:ascii="Book Antiqua" w:hAnsi="Book Antiqua"/>
          <w:color w:val="000000"/>
          <w:sz w:val="20"/>
          <w:szCs w:val="20"/>
        </w:rPr>
        <w:t>Dipunkiyataken bilih duk rikala muda/anem kaangkat dados muridipun ingkang sepisan panjenenganipun Ki Ageng Metaram ing Playen. Mbah Soma Pawira nindakaken kesagahan gesang wonten ing madya pada kanthi sepi ing pamrih boten mbedak – mbedakaken setunggal lan – setunggilipun. Pramila padukuhan Tanggung saged katingal gesangipun warga tansah tata titi tentrem, mbandil ngrompol, guyup rukun, dados kasunyatan ngantos sakmenika.</w:t>
      </w:r>
    </w:p>
    <w:p w14:paraId="34434109" w14:textId="77777777" w:rsidR="001572EB" w:rsidRDefault="001572EB" w:rsidP="00645B9F">
      <w:pPr>
        <w:spacing w:after="12" w:line="360" w:lineRule="auto"/>
        <w:jc w:val="both"/>
        <w:rPr>
          <w:rFonts w:ascii="Book Antiqua" w:hAnsi="Book Antiqua"/>
          <w:b/>
          <w:color w:val="000000"/>
          <w:sz w:val="20"/>
          <w:szCs w:val="20"/>
        </w:rPr>
      </w:pPr>
    </w:p>
    <w:p w14:paraId="2A77F2D5" w14:textId="77777777" w:rsidR="00F7603C" w:rsidRDefault="00F7603C" w:rsidP="00645B9F">
      <w:pPr>
        <w:spacing w:after="12" w:line="360" w:lineRule="auto"/>
        <w:jc w:val="both"/>
        <w:rPr>
          <w:rFonts w:ascii="Book Antiqua" w:hAnsi="Book Antiqua"/>
          <w:b/>
          <w:color w:val="000000"/>
          <w:sz w:val="20"/>
          <w:szCs w:val="20"/>
        </w:rPr>
      </w:pPr>
    </w:p>
    <w:p w14:paraId="56AB8F39" w14:textId="77777777" w:rsidR="00F7603C" w:rsidRDefault="00F7603C" w:rsidP="00645B9F">
      <w:pPr>
        <w:spacing w:after="12" w:line="360" w:lineRule="auto"/>
        <w:jc w:val="both"/>
        <w:rPr>
          <w:rFonts w:ascii="Book Antiqua" w:hAnsi="Book Antiqua"/>
          <w:b/>
          <w:color w:val="000000"/>
          <w:sz w:val="20"/>
          <w:szCs w:val="20"/>
        </w:rPr>
      </w:pPr>
    </w:p>
    <w:p w14:paraId="0EA2603E" w14:textId="77777777" w:rsidR="00F7603C" w:rsidRDefault="00F7603C" w:rsidP="00645B9F">
      <w:pPr>
        <w:spacing w:after="12" w:line="360" w:lineRule="auto"/>
        <w:jc w:val="both"/>
        <w:rPr>
          <w:rFonts w:ascii="Book Antiqua" w:hAnsi="Book Antiqua"/>
          <w:b/>
          <w:color w:val="000000"/>
          <w:sz w:val="20"/>
          <w:szCs w:val="20"/>
        </w:rPr>
      </w:pPr>
    </w:p>
    <w:p w14:paraId="0652D889" w14:textId="77777777" w:rsidR="00F7603C" w:rsidRDefault="00F7603C" w:rsidP="00645B9F">
      <w:pPr>
        <w:spacing w:after="12" w:line="360" w:lineRule="auto"/>
        <w:jc w:val="both"/>
        <w:rPr>
          <w:rFonts w:ascii="Book Antiqua" w:hAnsi="Book Antiqua"/>
          <w:b/>
          <w:color w:val="000000"/>
          <w:sz w:val="20"/>
          <w:szCs w:val="20"/>
        </w:rPr>
      </w:pPr>
    </w:p>
    <w:p w14:paraId="7217DF2E" w14:textId="18D9D808" w:rsidR="00F7603C" w:rsidRDefault="00F7603C" w:rsidP="00F7603C">
      <w:pPr>
        <w:spacing w:after="12" w:line="360" w:lineRule="auto"/>
        <w:rPr>
          <w:rFonts w:ascii="Book Antiqua" w:hAnsi="Book Antiqua"/>
          <w:b/>
          <w:color w:val="000000"/>
          <w:sz w:val="20"/>
          <w:szCs w:val="20"/>
        </w:rPr>
      </w:pPr>
      <w:r>
        <w:rPr>
          <w:rFonts w:ascii="Book Antiqua" w:hAnsi="Book Antiqua"/>
          <w:b/>
          <w:color w:val="000000"/>
          <w:sz w:val="20"/>
          <w:szCs w:val="20"/>
        </w:rPr>
        <w:t>Girimulyo Minulya</w:t>
      </w:r>
    </w:p>
    <w:p w14:paraId="4729D3EE" w14:textId="7DA25D06" w:rsidR="00654FC9" w:rsidRPr="001572EB" w:rsidRDefault="00F7603C" w:rsidP="00F7603C">
      <w:pPr>
        <w:spacing w:after="12" w:line="360" w:lineRule="auto"/>
        <w:jc w:val="center"/>
        <w:rPr>
          <w:rFonts w:ascii="Book Antiqua" w:hAnsi="Book Antiqua"/>
          <w:b/>
          <w:color w:val="000000"/>
          <w:sz w:val="20"/>
          <w:szCs w:val="20"/>
        </w:rPr>
      </w:pPr>
      <w:r>
        <w:rPr>
          <w:rFonts w:ascii="Book Antiqua" w:hAnsi="Book Antiqua"/>
          <w:b/>
          <w:color w:val="000000"/>
          <w:sz w:val="20"/>
          <w:szCs w:val="20"/>
        </w:rPr>
        <w:t>“</w:t>
      </w:r>
      <w:r w:rsidR="00905805" w:rsidRPr="001572EB">
        <w:rPr>
          <w:rFonts w:ascii="Book Antiqua" w:hAnsi="Book Antiqua"/>
          <w:b/>
          <w:color w:val="000000"/>
          <w:sz w:val="20"/>
          <w:szCs w:val="20"/>
        </w:rPr>
        <w:t>Manunggaling Cipta Rasa</w:t>
      </w:r>
      <w:r w:rsidR="00667046" w:rsidRPr="001572EB">
        <w:rPr>
          <w:rFonts w:ascii="Book Antiqua" w:hAnsi="Book Antiqua"/>
          <w:b/>
          <w:color w:val="000000"/>
          <w:sz w:val="20"/>
          <w:szCs w:val="20"/>
        </w:rPr>
        <w:t xml:space="preserve"> Lan Karsa Sedja Ambabar Karya Kang Piguna</w:t>
      </w:r>
      <w:r>
        <w:rPr>
          <w:rFonts w:ascii="Book Antiqua" w:hAnsi="Book Antiqua"/>
          <w:b/>
          <w:color w:val="000000"/>
          <w:sz w:val="20"/>
          <w:szCs w:val="20"/>
        </w:rPr>
        <w:t>”</w:t>
      </w:r>
    </w:p>
    <w:p w14:paraId="0E7D0E40" w14:textId="1123E25F" w:rsidR="00667046" w:rsidRDefault="00667046" w:rsidP="00F7603C">
      <w:pPr>
        <w:spacing w:after="12" w:line="360" w:lineRule="auto"/>
        <w:jc w:val="both"/>
        <w:rPr>
          <w:rFonts w:ascii="Book Antiqua" w:hAnsi="Book Antiqua"/>
          <w:color w:val="000000"/>
          <w:sz w:val="20"/>
          <w:szCs w:val="20"/>
        </w:rPr>
      </w:pPr>
      <w:r>
        <w:rPr>
          <w:rFonts w:ascii="Book Antiqua" w:hAnsi="Book Antiqua"/>
          <w:color w:val="000000"/>
          <w:sz w:val="20"/>
          <w:szCs w:val="20"/>
        </w:rPr>
        <w:t>Nama Girimulyo kadadosan saking kalih (2) tembung Giri atesges gunung lan mulyo tegesipun kamulyaning gesang. Punika mengku pikajengan / pepilingan bilih wiwit madegipun ingkang dipun wiwiti dening Ki Mada utawi Ki demang Wiryadipa sampun dipuntanemaken gegebengan ingkang kepengin</w:t>
      </w:r>
      <w:r w:rsidR="00E146BE">
        <w:rPr>
          <w:rFonts w:ascii="Book Antiqua" w:hAnsi="Book Antiqua"/>
          <w:color w:val="000000"/>
          <w:sz w:val="20"/>
          <w:szCs w:val="20"/>
        </w:rPr>
        <w:t xml:space="preserve"> saged gesanging para warga tansah binerkahan dening Gusti, gemah ripah loh jinawi kebak raos kamulyan sanadjan mapan ing tlatah pareden, kanthi mekaten, wiwit mula buka madegipun pancen Bumi Girimulyo dipun rancang kinanten pengajeng – ajeng segeta dados papaning para warga sami mangun bale wisma, gesang lan pados pangupa jiwa minangka cagaking agesang kulawarga, saengga saged gesang tumata, kecakepan sandhang pangan papan tuwin aneka warni kabetahaning gesang.</w:t>
      </w:r>
    </w:p>
    <w:p w14:paraId="2FD85A5F" w14:textId="16CCD30E" w:rsidR="00E146BE" w:rsidRDefault="00F7603C" w:rsidP="00667046">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 xml:space="preserve">Wiwit nalika Ki </w:t>
      </w:r>
      <w:r w:rsidR="00E146BE">
        <w:rPr>
          <w:rFonts w:ascii="Book Antiqua" w:hAnsi="Book Antiqua"/>
          <w:color w:val="000000"/>
          <w:sz w:val="20"/>
          <w:szCs w:val="20"/>
        </w:rPr>
        <w:t>Mada ngasto demang (Juminengipun tahun pinten dereng saged dipun lacak)  ingkang lajeng asma Demang wiryadipa sejatosipun gesanging warga sampun sami manung</w:t>
      </w:r>
      <w:r w:rsidR="004E50EA">
        <w:rPr>
          <w:rFonts w:ascii="Book Antiqua" w:hAnsi="Book Antiqua"/>
          <w:color w:val="000000"/>
          <w:sz w:val="20"/>
          <w:szCs w:val="20"/>
        </w:rPr>
        <w:t>gil kangge nggayuh gesang mulyo saengga sakcara turun tumurun</w:t>
      </w:r>
      <w:r w:rsidR="00C73FD7">
        <w:rPr>
          <w:rFonts w:ascii="Book Antiqua" w:hAnsi="Book Antiqua"/>
          <w:color w:val="000000"/>
          <w:sz w:val="20"/>
          <w:szCs w:val="20"/>
        </w:rPr>
        <w:t>manunggaling cipta rasa lan karsa kati</w:t>
      </w:r>
      <w:r w:rsidR="002F06A2">
        <w:rPr>
          <w:rFonts w:ascii="Book Antiqua" w:hAnsi="Book Antiqua"/>
          <w:color w:val="000000"/>
          <w:sz w:val="20"/>
          <w:szCs w:val="20"/>
        </w:rPr>
        <w:t xml:space="preserve">ndakaken dening warga girimulyo ndayani pemerintahan Desa saged nggayuh sajuwaran ing pinten – pinten tetandhingan (Lomba), salah sak </w:t>
      </w:r>
      <w:r w:rsidR="002F06A2">
        <w:rPr>
          <w:rFonts w:ascii="Book Antiqua" w:hAnsi="Book Antiqua"/>
          <w:color w:val="000000"/>
          <w:sz w:val="20"/>
          <w:szCs w:val="20"/>
        </w:rPr>
        <w:lastRenderedPageBreak/>
        <w:t>tunggalanipun minangka juara nasional ing</w:t>
      </w:r>
      <w:r w:rsidR="00F367BE">
        <w:rPr>
          <w:rFonts w:ascii="Book Antiqua" w:hAnsi="Book Antiqua"/>
          <w:color w:val="000000"/>
          <w:sz w:val="20"/>
          <w:szCs w:val="20"/>
        </w:rPr>
        <w:t xml:space="preserve"> babagan penghijauan hutan rakyat ing tahun 1991. </w:t>
      </w:r>
      <w:r w:rsidR="00405F15">
        <w:rPr>
          <w:rFonts w:ascii="Book Antiqua" w:hAnsi="Book Antiqua"/>
          <w:color w:val="000000"/>
          <w:sz w:val="20"/>
          <w:szCs w:val="20"/>
        </w:rPr>
        <w:t>Bab punika saged kasembadan inggih awit saking raos manunggaling para</w:t>
      </w:r>
      <w:r w:rsidR="00F62EFB">
        <w:rPr>
          <w:rFonts w:ascii="Book Antiqua" w:hAnsi="Book Antiqua"/>
          <w:color w:val="000000"/>
          <w:sz w:val="20"/>
          <w:szCs w:val="20"/>
        </w:rPr>
        <w:t xml:space="preserve"> warga lan pamarentah Desa. Ing jamanipun Lurah Surata, dipun adani pepanggihan warga sak kalurahan ing dinten sabtu pahing. Pepanggihan menika ajeg dipun tindakaken selapan dinten sepisan</w:t>
      </w:r>
      <w:r w:rsidR="00381B5E">
        <w:rPr>
          <w:rStyle w:val="FootnoteReference"/>
          <w:rFonts w:ascii="Book Antiqua" w:hAnsi="Book Antiqua"/>
          <w:color w:val="000000"/>
          <w:sz w:val="20"/>
          <w:szCs w:val="20"/>
        </w:rPr>
        <w:footnoteReference w:id="26"/>
      </w:r>
      <w:r w:rsidR="00F62EFB">
        <w:rPr>
          <w:rFonts w:ascii="Book Antiqua" w:hAnsi="Book Antiqua"/>
          <w:color w:val="000000"/>
          <w:sz w:val="20"/>
          <w:szCs w:val="20"/>
        </w:rPr>
        <w:t>.</w:t>
      </w:r>
      <w:r w:rsidR="0028250A">
        <w:rPr>
          <w:rFonts w:ascii="Book Antiqua" w:hAnsi="Book Antiqua"/>
          <w:color w:val="000000"/>
          <w:sz w:val="20"/>
          <w:szCs w:val="20"/>
        </w:rPr>
        <w:t xml:space="preserve"> Lajeng </w:t>
      </w:r>
      <w:r w:rsidR="00E907D2">
        <w:rPr>
          <w:rFonts w:ascii="Book Antiqua" w:hAnsi="Book Antiqua"/>
          <w:color w:val="000000"/>
          <w:sz w:val="20"/>
          <w:szCs w:val="20"/>
        </w:rPr>
        <w:t>katelah</w:t>
      </w:r>
      <w:r w:rsidR="009630EF">
        <w:rPr>
          <w:rFonts w:ascii="Book Antiqua" w:hAnsi="Book Antiqua"/>
          <w:color w:val="000000"/>
          <w:sz w:val="20"/>
          <w:szCs w:val="20"/>
        </w:rPr>
        <w:t xml:space="preserve"> kempalan setu paingan</w:t>
      </w:r>
      <w:r w:rsidR="006B294F">
        <w:rPr>
          <w:rFonts w:ascii="Book Antiqua" w:hAnsi="Book Antiqua"/>
          <w:color w:val="000000"/>
          <w:sz w:val="20"/>
          <w:szCs w:val="20"/>
        </w:rPr>
        <w:t xml:space="preserve">. Ing </w:t>
      </w:r>
      <w:r w:rsidR="0029547C">
        <w:rPr>
          <w:rFonts w:ascii="Book Antiqua" w:hAnsi="Book Antiqua"/>
          <w:color w:val="000000"/>
          <w:sz w:val="20"/>
          <w:szCs w:val="20"/>
        </w:rPr>
        <w:t>pe</w:t>
      </w:r>
      <w:r w:rsidR="00675374">
        <w:rPr>
          <w:rFonts w:ascii="Book Antiqua" w:hAnsi="Book Antiqua"/>
          <w:color w:val="000000"/>
          <w:sz w:val="20"/>
          <w:szCs w:val="20"/>
        </w:rPr>
        <w:t>panggihan setu pahingan menikaraos manunggaling w</w:t>
      </w:r>
      <w:r w:rsidR="00603BBA">
        <w:rPr>
          <w:rFonts w:ascii="Book Antiqua" w:hAnsi="Book Antiqua"/>
          <w:color w:val="000000"/>
          <w:sz w:val="20"/>
          <w:szCs w:val="20"/>
        </w:rPr>
        <w:t>a</w:t>
      </w:r>
      <w:r w:rsidR="00EE0AB2">
        <w:rPr>
          <w:rFonts w:ascii="Book Antiqua" w:hAnsi="Book Antiqua"/>
          <w:color w:val="000000"/>
          <w:sz w:val="20"/>
          <w:szCs w:val="20"/>
        </w:rPr>
        <w:t>rga lan pamarentah saged kawujudan</w:t>
      </w:r>
      <w:r w:rsidR="00050E8D">
        <w:rPr>
          <w:rFonts w:ascii="Book Antiqua" w:hAnsi="Book Antiqua"/>
          <w:color w:val="000000"/>
          <w:sz w:val="20"/>
          <w:szCs w:val="20"/>
        </w:rPr>
        <w:t>, injig ing pepanggihan setu pahingan menika</w:t>
      </w:r>
      <w:r w:rsidR="00A30C84">
        <w:rPr>
          <w:rFonts w:ascii="Book Antiqua" w:hAnsi="Book Antiqua"/>
          <w:color w:val="000000"/>
          <w:sz w:val="20"/>
          <w:szCs w:val="20"/>
        </w:rPr>
        <w:t xml:space="preserve"> warga dipun ajak </w:t>
      </w:r>
      <w:r w:rsidR="003E3354">
        <w:rPr>
          <w:rFonts w:ascii="Book Antiqua" w:hAnsi="Book Antiqua"/>
          <w:color w:val="000000"/>
          <w:sz w:val="20"/>
          <w:szCs w:val="20"/>
        </w:rPr>
        <w:t>serasehan, bawa</w:t>
      </w:r>
      <w:r w:rsidR="00773ED8">
        <w:rPr>
          <w:rFonts w:ascii="Book Antiqua" w:hAnsi="Book Antiqua"/>
          <w:color w:val="000000"/>
          <w:sz w:val="20"/>
          <w:szCs w:val="20"/>
        </w:rPr>
        <w:t xml:space="preserve"> raos kanthi</w:t>
      </w:r>
      <w:r w:rsidR="008E14C7">
        <w:rPr>
          <w:rFonts w:ascii="Book Antiqua" w:hAnsi="Book Antiqua"/>
          <w:color w:val="000000"/>
          <w:sz w:val="20"/>
          <w:szCs w:val="20"/>
        </w:rPr>
        <w:t xml:space="preserve"> </w:t>
      </w:r>
      <w:r w:rsidR="003D5352">
        <w:rPr>
          <w:rFonts w:ascii="Book Antiqua" w:hAnsi="Book Antiqua"/>
          <w:color w:val="000000"/>
          <w:sz w:val="20"/>
          <w:szCs w:val="20"/>
        </w:rPr>
        <w:t>merdika ngicalaken raos jiguh pekewuh durga masanggarunggi</w:t>
      </w:r>
      <w:r w:rsidR="00E00D06">
        <w:rPr>
          <w:rFonts w:ascii="Book Antiqua" w:hAnsi="Book Antiqua"/>
          <w:color w:val="000000"/>
          <w:sz w:val="20"/>
          <w:szCs w:val="20"/>
        </w:rPr>
        <w:t xml:space="preserve"> kege</w:t>
      </w:r>
      <w:r w:rsidR="00161367">
        <w:rPr>
          <w:rFonts w:ascii="Book Antiqua" w:hAnsi="Book Antiqua"/>
          <w:color w:val="000000"/>
          <w:sz w:val="20"/>
          <w:szCs w:val="20"/>
        </w:rPr>
        <w:t>m kemajenganipun Desa Girimulyo.</w:t>
      </w:r>
      <w:r w:rsidR="00F44A6B">
        <w:rPr>
          <w:rFonts w:ascii="Book Antiqua" w:hAnsi="Book Antiqua"/>
          <w:color w:val="000000"/>
          <w:sz w:val="20"/>
          <w:szCs w:val="20"/>
        </w:rPr>
        <w:t xml:space="preserve"> Sarana cara mekaten punika lajeng ara warga rumaos dipunajak</w:t>
      </w:r>
      <w:r w:rsidR="00302858">
        <w:rPr>
          <w:rFonts w:ascii="Book Antiqua" w:hAnsi="Book Antiqua"/>
          <w:color w:val="000000"/>
          <w:sz w:val="20"/>
          <w:szCs w:val="20"/>
        </w:rPr>
        <w:t xml:space="preserve"> satemah sedanten</w:t>
      </w:r>
      <w:r w:rsidR="000F5F04">
        <w:rPr>
          <w:rFonts w:ascii="Book Antiqua" w:hAnsi="Book Antiqua"/>
          <w:color w:val="000000"/>
          <w:sz w:val="20"/>
          <w:szCs w:val="20"/>
        </w:rPr>
        <w:t xml:space="preserve"> rancangan (program) saged mlampah kanthi</w:t>
      </w:r>
      <w:r w:rsidR="00F24034">
        <w:rPr>
          <w:rFonts w:ascii="Book Antiqua" w:hAnsi="Book Antiqua"/>
          <w:color w:val="000000"/>
          <w:sz w:val="20"/>
          <w:szCs w:val="20"/>
        </w:rPr>
        <w:t xml:space="preserve"> lancar awit para warga sami</w:t>
      </w:r>
      <w:r w:rsidR="00400D3E">
        <w:rPr>
          <w:rFonts w:ascii="Book Antiqua" w:hAnsi="Book Antiqua"/>
          <w:color w:val="000000"/>
          <w:sz w:val="20"/>
          <w:szCs w:val="20"/>
        </w:rPr>
        <w:t xml:space="preserve"> </w:t>
      </w:r>
      <w:r w:rsidR="005A107C">
        <w:rPr>
          <w:rFonts w:ascii="Book Antiqua" w:hAnsi="Book Antiqua"/>
          <w:color w:val="000000"/>
          <w:sz w:val="20"/>
          <w:szCs w:val="20"/>
        </w:rPr>
        <w:t>rumaos sami handarbeni</w:t>
      </w:r>
      <w:r w:rsidR="00622976">
        <w:rPr>
          <w:rFonts w:ascii="Book Antiqua" w:hAnsi="Book Antiqua"/>
          <w:color w:val="000000"/>
          <w:sz w:val="20"/>
          <w:szCs w:val="20"/>
        </w:rPr>
        <w:t>, wani hang</w:t>
      </w:r>
      <w:r w:rsidR="00787A4A">
        <w:rPr>
          <w:rFonts w:ascii="Book Antiqua" w:hAnsi="Book Antiqua"/>
          <w:color w:val="000000"/>
          <w:sz w:val="20"/>
          <w:szCs w:val="20"/>
        </w:rPr>
        <w:t>ungkrepi wekasanipun sami mulat.</w:t>
      </w:r>
    </w:p>
    <w:p w14:paraId="65B0BBE6" w14:textId="2FC55E37" w:rsidR="00622976" w:rsidRDefault="00622976" w:rsidP="00667046">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Pepanggihan setu pahingan pramila leres- leres a</w:t>
      </w:r>
      <w:r w:rsidR="004823BA">
        <w:rPr>
          <w:rFonts w:ascii="Book Antiqua" w:hAnsi="Book Antiqua"/>
          <w:color w:val="000000"/>
          <w:sz w:val="20"/>
          <w:szCs w:val="20"/>
        </w:rPr>
        <w:t>geng sanget</w:t>
      </w:r>
      <w:r w:rsidR="004D040D">
        <w:rPr>
          <w:rFonts w:ascii="Book Antiqua" w:hAnsi="Book Antiqua"/>
          <w:color w:val="000000"/>
          <w:sz w:val="20"/>
          <w:szCs w:val="20"/>
        </w:rPr>
        <w:t xml:space="preserve"> dayanipun (manfa</w:t>
      </w:r>
      <w:r w:rsidR="00C343EF">
        <w:rPr>
          <w:rFonts w:ascii="Book Antiqua" w:hAnsi="Book Antiqua"/>
          <w:color w:val="000000"/>
          <w:sz w:val="20"/>
          <w:szCs w:val="20"/>
        </w:rPr>
        <w:t>a</w:t>
      </w:r>
      <w:r w:rsidR="004D040D">
        <w:rPr>
          <w:rFonts w:ascii="Book Antiqua" w:hAnsi="Book Antiqua"/>
          <w:color w:val="000000"/>
          <w:sz w:val="20"/>
          <w:szCs w:val="20"/>
        </w:rPr>
        <w:t>tipun) tumrap kemajengan</w:t>
      </w:r>
      <w:r w:rsidR="002E3C5A">
        <w:rPr>
          <w:rFonts w:ascii="Book Antiqua" w:hAnsi="Book Antiqua"/>
          <w:color w:val="000000"/>
          <w:sz w:val="20"/>
          <w:szCs w:val="20"/>
        </w:rPr>
        <w:t xml:space="preserve"> desa lan padukuhan ing wewengkon Girimulyo. Kabukti sak sampunipun lumampah lajeng para warga</w:t>
      </w:r>
      <w:r w:rsidR="001403FD">
        <w:rPr>
          <w:rFonts w:ascii="Book Antiqua" w:hAnsi="Book Antiqua"/>
          <w:color w:val="000000"/>
          <w:sz w:val="20"/>
          <w:szCs w:val="20"/>
        </w:rPr>
        <w:t xml:space="preserve"> sami kagugah grengsengipun sami yasa joglo kagem balai padukuhan</w:t>
      </w:r>
      <w:r w:rsidR="00D05DCC">
        <w:rPr>
          <w:rFonts w:ascii="Book Antiqua" w:hAnsi="Book Antiqua"/>
          <w:color w:val="000000"/>
          <w:sz w:val="20"/>
          <w:szCs w:val="20"/>
        </w:rPr>
        <w:t>. Desa Girimulyo saged dados tuladha tumrap Desa sanesipun</w:t>
      </w:r>
      <w:r w:rsidR="004D3BC0">
        <w:rPr>
          <w:rFonts w:ascii="Book Antiqua" w:hAnsi="Book Antiqua"/>
          <w:color w:val="000000"/>
          <w:sz w:val="20"/>
          <w:szCs w:val="20"/>
        </w:rPr>
        <w:t xml:space="preserve"> mligi ing wewengkon kecamatan </w:t>
      </w:r>
      <w:r w:rsidR="004D3BC0">
        <w:rPr>
          <w:rFonts w:ascii="Book Antiqua" w:hAnsi="Book Antiqua"/>
          <w:color w:val="000000"/>
          <w:sz w:val="20"/>
          <w:szCs w:val="20"/>
        </w:rPr>
        <w:lastRenderedPageBreak/>
        <w:t>panggang</w:t>
      </w:r>
      <w:r w:rsidR="00287110">
        <w:rPr>
          <w:rFonts w:ascii="Book Antiqua" w:hAnsi="Book Antiqua"/>
          <w:color w:val="000000"/>
          <w:sz w:val="20"/>
          <w:szCs w:val="20"/>
        </w:rPr>
        <w:t xml:space="preserve"> kabukti lajeng sami dipun tiru</w:t>
      </w:r>
      <w:r w:rsidR="00244612">
        <w:rPr>
          <w:rFonts w:ascii="Book Antiqua" w:hAnsi="Book Antiqua"/>
          <w:color w:val="000000"/>
          <w:sz w:val="20"/>
          <w:szCs w:val="20"/>
        </w:rPr>
        <w:t xml:space="preserve"> </w:t>
      </w:r>
      <w:r w:rsidR="00191EE0">
        <w:rPr>
          <w:rFonts w:ascii="Book Antiqua" w:hAnsi="Book Antiqua"/>
          <w:color w:val="000000"/>
          <w:sz w:val="20"/>
          <w:szCs w:val="20"/>
        </w:rPr>
        <w:t>dening desa sanesipun, saengga sedaya padukuhan ing wilayah panggang sami yasa balai padukuhan kanti da</w:t>
      </w:r>
      <w:r w:rsidR="007C05D5">
        <w:rPr>
          <w:rFonts w:ascii="Book Antiqua" w:hAnsi="Book Antiqua"/>
          <w:color w:val="000000"/>
          <w:sz w:val="20"/>
          <w:szCs w:val="20"/>
        </w:rPr>
        <w:t>ya lan</w:t>
      </w:r>
      <w:r w:rsidR="005A3E86">
        <w:rPr>
          <w:rFonts w:ascii="Book Antiqua" w:hAnsi="Book Antiqua"/>
          <w:color w:val="000000"/>
          <w:sz w:val="20"/>
          <w:szCs w:val="20"/>
        </w:rPr>
        <w:t xml:space="preserve"> dana</w:t>
      </w:r>
      <w:r w:rsidR="007C05D5">
        <w:rPr>
          <w:rFonts w:ascii="Book Antiqua" w:hAnsi="Book Antiqua"/>
          <w:color w:val="000000"/>
          <w:sz w:val="20"/>
          <w:szCs w:val="20"/>
        </w:rPr>
        <w:t xml:space="preserve"> mligi</w:t>
      </w:r>
      <w:r w:rsidR="00DE2FD4">
        <w:rPr>
          <w:rFonts w:ascii="Book Antiqua" w:hAnsi="Book Antiqua"/>
          <w:color w:val="000000"/>
          <w:sz w:val="20"/>
          <w:szCs w:val="20"/>
        </w:rPr>
        <w:t xml:space="preserve"> </w:t>
      </w:r>
      <w:r w:rsidR="00290512">
        <w:rPr>
          <w:rFonts w:ascii="Book Antiqua" w:hAnsi="Book Antiqua"/>
          <w:color w:val="000000"/>
          <w:sz w:val="20"/>
          <w:szCs w:val="20"/>
        </w:rPr>
        <w:t>saking warga kanthi</w:t>
      </w:r>
      <w:r w:rsidR="00C56A62">
        <w:rPr>
          <w:rFonts w:ascii="Book Antiqua" w:hAnsi="Book Antiqua"/>
          <w:color w:val="000000"/>
          <w:sz w:val="20"/>
          <w:szCs w:val="20"/>
        </w:rPr>
        <w:t xml:space="preserve"> mandiri. Mekaten wau saestu saged kagayuh</w:t>
      </w:r>
      <w:r w:rsidR="00C1241B">
        <w:rPr>
          <w:rFonts w:ascii="Book Antiqua" w:hAnsi="Book Antiqua"/>
          <w:color w:val="000000"/>
          <w:sz w:val="20"/>
          <w:szCs w:val="20"/>
        </w:rPr>
        <w:t xml:space="preserve"> namung kanthi </w:t>
      </w:r>
      <w:r w:rsidR="002B1B99">
        <w:rPr>
          <w:rFonts w:ascii="Book Antiqua" w:hAnsi="Book Antiqua"/>
          <w:color w:val="000000"/>
          <w:sz w:val="20"/>
          <w:szCs w:val="20"/>
        </w:rPr>
        <w:t>manunggaling</w:t>
      </w:r>
      <w:r w:rsidR="009A74F7">
        <w:rPr>
          <w:rFonts w:ascii="Book Antiqua" w:hAnsi="Book Antiqua"/>
          <w:color w:val="000000"/>
          <w:sz w:val="20"/>
          <w:szCs w:val="20"/>
        </w:rPr>
        <w:t xml:space="preserve"> para warga</w:t>
      </w:r>
      <w:r w:rsidR="008B2C13">
        <w:rPr>
          <w:rFonts w:ascii="Book Antiqua" w:hAnsi="Book Antiqua"/>
          <w:color w:val="000000"/>
          <w:sz w:val="20"/>
          <w:szCs w:val="20"/>
        </w:rPr>
        <w:t xml:space="preserve"> ingkang ngajengaken budaya gotong – royong xxxxxx</w:t>
      </w:r>
    </w:p>
    <w:p w14:paraId="14B646C3" w14:textId="6AF462D9" w:rsidR="008B2C13" w:rsidRDefault="008B2C13" w:rsidP="00667046">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 xml:space="preserve">Warga </w:t>
      </w:r>
      <w:r w:rsidR="00A45FFA">
        <w:rPr>
          <w:rFonts w:ascii="Book Antiqua" w:hAnsi="Book Antiqua"/>
          <w:color w:val="000000"/>
          <w:sz w:val="20"/>
          <w:szCs w:val="20"/>
        </w:rPr>
        <w:t>G</w:t>
      </w:r>
      <w:r>
        <w:rPr>
          <w:rFonts w:ascii="Book Antiqua" w:hAnsi="Book Antiqua"/>
          <w:color w:val="000000"/>
          <w:sz w:val="20"/>
          <w:szCs w:val="20"/>
        </w:rPr>
        <w:t>irimulyo kalebet ewonipun warga ingkang tertib lan patuh dumateng pranatan negari, kabukti ing saben tahunipun sami nindakaken kwajiban bayar pajeg bumi lan bangunan kanthi boten dipun prentah namung sarana kabar gethok tular jalaran sampun sami nglenggana bilih pajeg munika tronjongipun ugi kangge pembangunan.</w:t>
      </w:r>
    </w:p>
    <w:p w14:paraId="0CB474CC" w14:textId="219045D2" w:rsidR="008B2C13" w:rsidRDefault="008B2C13" w:rsidP="00667046">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 xml:space="preserve">Kejawi punika, minangka paserta lomba Desa Tingkat kabupaten Gunungkidul amakili </w:t>
      </w:r>
      <w:r w:rsidR="00A45FFA">
        <w:rPr>
          <w:rFonts w:ascii="Book Antiqua" w:hAnsi="Book Antiqua"/>
          <w:color w:val="000000"/>
          <w:sz w:val="20"/>
          <w:szCs w:val="20"/>
        </w:rPr>
        <w:t>Ke</w:t>
      </w:r>
      <w:r>
        <w:rPr>
          <w:rFonts w:ascii="Book Antiqua" w:hAnsi="Book Antiqua"/>
          <w:color w:val="000000"/>
          <w:sz w:val="20"/>
          <w:szCs w:val="20"/>
        </w:rPr>
        <w:t>camatan Panggang, Desa Girimulyo ugi angsal pangaji – aji minangka pinunjul (juara) kalih ing tataran Kabupaten Gunungkidul. Pangaji – aji menika wohing pambudidaya saking para warga lan pamerintah desa ingkang sengkut gumregut manunggaling karya. Tumrap para warga rumaos marem lan bombong awit anggenipun cecaos mboten muspra siaoso syang dalu tumandang rinaos grengseng.</w:t>
      </w:r>
    </w:p>
    <w:p w14:paraId="45F0F713" w14:textId="4740E50A" w:rsidR="001572EB" w:rsidRDefault="001572EB" w:rsidP="00667046">
      <w:pPr>
        <w:spacing w:after="12" w:line="360" w:lineRule="auto"/>
        <w:ind w:firstLine="720"/>
        <w:jc w:val="both"/>
        <w:rPr>
          <w:rFonts w:ascii="Book Antiqua" w:hAnsi="Book Antiqua"/>
          <w:color w:val="000000"/>
          <w:sz w:val="20"/>
          <w:szCs w:val="20"/>
        </w:rPr>
      </w:pPr>
    </w:p>
    <w:p w14:paraId="28D45774" w14:textId="0BB8538F" w:rsidR="008B2C13" w:rsidRDefault="008B2C13" w:rsidP="00667046">
      <w:pPr>
        <w:spacing w:after="12" w:line="360" w:lineRule="auto"/>
        <w:ind w:firstLine="720"/>
        <w:jc w:val="both"/>
        <w:rPr>
          <w:rFonts w:ascii="Book Antiqua" w:hAnsi="Book Antiqua"/>
          <w:color w:val="000000"/>
          <w:sz w:val="20"/>
          <w:szCs w:val="20"/>
        </w:rPr>
      </w:pPr>
      <w:r>
        <w:rPr>
          <w:rFonts w:ascii="Book Antiqua" w:hAnsi="Book Antiqua"/>
          <w:color w:val="000000"/>
          <w:sz w:val="20"/>
          <w:szCs w:val="20"/>
        </w:rPr>
        <w:t>Ing babagan seni kabudayan, warga Desa Girimulyo ugi monjo awit sampun kangsil minagka paserta minunjul ingsaklebeting festifal</w:t>
      </w:r>
      <w:r w:rsidR="00C157BF">
        <w:rPr>
          <w:rFonts w:ascii="Book Antiqua" w:hAnsi="Book Antiqua"/>
          <w:color w:val="000000"/>
          <w:sz w:val="20"/>
          <w:szCs w:val="20"/>
        </w:rPr>
        <w:t xml:space="preserve"> sae ing tataran kecamatan panggang menapa dene ing tataran kabupaten gunungkidul. Ing antawisipun </w:t>
      </w:r>
      <w:r w:rsidR="00C157BF">
        <w:rPr>
          <w:rFonts w:ascii="Book Antiqua" w:hAnsi="Book Antiqua"/>
          <w:color w:val="000000"/>
          <w:sz w:val="20"/>
          <w:szCs w:val="20"/>
        </w:rPr>
        <w:lastRenderedPageBreak/>
        <w:t xml:space="preserve">minangka pinunjul (juara) umum ing ndalem 2 tahun festival kethoprak kecamatan panggang tahun 2016 lan 2017.  Kejawi punika kathah paraga kethoprak muda tumarung majeng ing festival kethoprak kabupaten Gunungkidul, minangka pininjil (juara) umum ing tahun 2015 lan pininjul (juara) 2 tutup tahun 2016 lan tahun 2017. Saenggo kathah paraga ingkang kapiji majeng ing tataran propinsi Daerah Istimwa Yogyakarta. Seni budaya jathilan ingkang majeng festival ing tataran kabupaten Gnungkidul kangsil dados pasarto pinunjul (juara) kalih , ugi taksih wonten seni budaya srandul, ingkang kapetang sampun langka Propinsi daerah Istimew Yogyakarta. Ewo semanten tasih saged dipun lestariaken ing desa girimulyo. </w:t>
      </w:r>
    </w:p>
    <w:p w14:paraId="46D68187" w14:textId="396A3FBC" w:rsidR="001572EB" w:rsidRDefault="00A45FFA" w:rsidP="00C157BF">
      <w:pPr>
        <w:spacing w:after="12" w:line="360" w:lineRule="auto"/>
        <w:ind w:firstLine="720"/>
        <w:jc w:val="center"/>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81120" behindDoc="1" locked="0" layoutInCell="1" allowOverlap="1" wp14:anchorId="6070CEF0" wp14:editId="23A08479">
            <wp:simplePos x="0" y="0"/>
            <wp:positionH relativeFrom="column">
              <wp:posOffset>475089</wp:posOffset>
            </wp:positionH>
            <wp:positionV relativeFrom="paragraph">
              <wp:posOffset>118745</wp:posOffset>
            </wp:positionV>
            <wp:extent cx="2858493" cy="2144110"/>
            <wp:effectExtent l="0" t="0" r="0" b="8890"/>
            <wp:wrapNone/>
            <wp:docPr id="13158603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0337" name="Picture 1315860337"/>
                    <pic:cNvPicPr/>
                  </pic:nvPicPr>
                  <pic:blipFill>
                    <a:blip r:embed="rId26">
                      <a:extLst>
                        <a:ext uri="{28A0092B-C50C-407E-A947-70E740481C1C}">
                          <a14:useLocalDpi xmlns:a14="http://schemas.microsoft.com/office/drawing/2010/main" val="0"/>
                        </a:ext>
                      </a:extLst>
                    </a:blip>
                    <a:stretch>
                      <a:fillRect/>
                    </a:stretch>
                  </pic:blipFill>
                  <pic:spPr>
                    <a:xfrm>
                      <a:off x="0" y="0"/>
                      <a:ext cx="2858493" cy="2144110"/>
                    </a:xfrm>
                    <a:prstGeom prst="rect">
                      <a:avLst/>
                    </a:prstGeom>
                  </pic:spPr>
                </pic:pic>
              </a:graphicData>
            </a:graphic>
            <wp14:sizeRelH relativeFrom="margin">
              <wp14:pctWidth>0</wp14:pctWidth>
            </wp14:sizeRelH>
            <wp14:sizeRelV relativeFrom="margin">
              <wp14:pctHeight>0</wp14:pctHeight>
            </wp14:sizeRelV>
          </wp:anchor>
        </w:drawing>
      </w:r>
    </w:p>
    <w:p w14:paraId="2E33E8E4" w14:textId="15DCC34F" w:rsidR="001572EB" w:rsidRDefault="001572EB" w:rsidP="00C157BF">
      <w:pPr>
        <w:spacing w:after="12" w:line="360" w:lineRule="auto"/>
        <w:ind w:firstLine="720"/>
        <w:jc w:val="center"/>
        <w:rPr>
          <w:rFonts w:ascii="Book Antiqua" w:hAnsi="Book Antiqua"/>
          <w:color w:val="000000"/>
          <w:sz w:val="20"/>
          <w:szCs w:val="20"/>
        </w:rPr>
      </w:pPr>
    </w:p>
    <w:p w14:paraId="187A4C4C" w14:textId="3E1E8ED9" w:rsidR="001572EB" w:rsidRDefault="001572EB" w:rsidP="00C157BF">
      <w:pPr>
        <w:spacing w:after="12" w:line="360" w:lineRule="auto"/>
        <w:ind w:firstLine="720"/>
        <w:jc w:val="center"/>
        <w:rPr>
          <w:rFonts w:ascii="Book Antiqua" w:hAnsi="Book Antiqua"/>
          <w:color w:val="000000"/>
          <w:sz w:val="20"/>
          <w:szCs w:val="20"/>
        </w:rPr>
      </w:pPr>
    </w:p>
    <w:p w14:paraId="26CDAE71" w14:textId="43CEC604" w:rsidR="001572EB" w:rsidRDefault="001572EB" w:rsidP="00C157BF">
      <w:pPr>
        <w:spacing w:after="12" w:line="360" w:lineRule="auto"/>
        <w:ind w:firstLine="720"/>
        <w:jc w:val="center"/>
        <w:rPr>
          <w:rFonts w:ascii="Book Antiqua" w:hAnsi="Book Antiqua"/>
          <w:color w:val="000000"/>
          <w:sz w:val="20"/>
          <w:szCs w:val="20"/>
        </w:rPr>
      </w:pPr>
    </w:p>
    <w:p w14:paraId="3BA9ECAF" w14:textId="67D92406" w:rsidR="001572EB" w:rsidRDefault="001572EB" w:rsidP="00C157BF">
      <w:pPr>
        <w:spacing w:after="12" w:line="360" w:lineRule="auto"/>
        <w:ind w:firstLine="720"/>
        <w:jc w:val="center"/>
        <w:rPr>
          <w:rFonts w:ascii="Book Antiqua" w:hAnsi="Book Antiqua"/>
          <w:color w:val="000000"/>
          <w:sz w:val="20"/>
          <w:szCs w:val="20"/>
        </w:rPr>
      </w:pPr>
    </w:p>
    <w:p w14:paraId="00E9C1EE" w14:textId="77777777" w:rsidR="001572EB" w:rsidRDefault="001572EB" w:rsidP="00C157BF">
      <w:pPr>
        <w:spacing w:after="12" w:line="360" w:lineRule="auto"/>
        <w:ind w:firstLine="720"/>
        <w:jc w:val="center"/>
        <w:rPr>
          <w:rFonts w:ascii="Book Antiqua" w:hAnsi="Book Antiqua"/>
          <w:color w:val="000000"/>
          <w:sz w:val="20"/>
          <w:szCs w:val="20"/>
        </w:rPr>
      </w:pPr>
    </w:p>
    <w:p w14:paraId="22C17E76" w14:textId="77777777" w:rsidR="001572EB" w:rsidRDefault="001572EB" w:rsidP="00C157BF">
      <w:pPr>
        <w:spacing w:after="12" w:line="360" w:lineRule="auto"/>
        <w:ind w:firstLine="720"/>
        <w:jc w:val="center"/>
        <w:rPr>
          <w:rFonts w:ascii="Book Antiqua" w:hAnsi="Book Antiqua"/>
          <w:color w:val="000000"/>
          <w:sz w:val="20"/>
          <w:szCs w:val="20"/>
        </w:rPr>
      </w:pPr>
    </w:p>
    <w:p w14:paraId="741D34C8" w14:textId="2275EA51" w:rsidR="001572EB" w:rsidRDefault="001572EB" w:rsidP="00C157BF">
      <w:pPr>
        <w:spacing w:after="12" w:line="360" w:lineRule="auto"/>
        <w:ind w:firstLine="720"/>
        <w:jc w:val="center"/>
        <w:rPr>
          <w:rFonts w:ascii="Book Antiqua" w:hAnsi="Book Antiqua"/>
          <w:color w:val="000000"/>
          <w:sz w:val="20"/>
          <w:szCs w:val="20"/>
        </w:rPr>
      </w:pPr>
    </w:p>
    <w:p w14:paraId="1F7EBFAD" w14:textId="77777777" w:rsidR="001572EB" w:rsidRDefault="001572EB" w:rsidP="00C157BF">
      <w:pPr>
        <w:spacing w:after="12" w:line="360" w:lineRule="auto"/>
        <w:ind w:firstLine="720"/>
        <w:jc w:val="center"/>
        <w:rPr>
          <w:rFonts w:ascii="Book Antiqua" w:hAnsi="Book Antiqua"/>
          <w:color w:val="000000"/>
          <w:sz w:val="20"/>
          <w:szCs w:val="20"/>
        </w:rPr>
      </w:pPr>
    </w:p>
    <w:p w14:paraId="5C8C1801" w14:textId="77777777" w:rsidR="001572EB" w:rsidRDefault="001572EB" w:rsidP="00C157BF">
      <w:pPr>
        <w:spacing w:after="12" w:line="360" w:lineRule="auto"/>
        <w:ind w:firstLine="720"/>
        <w:jc w:val="center"/>
        <w:rPr>
          <w:rFonts w:ascii="Book Antiqua" w:hAnsi="Book Antiqua"/>
          <w:color w:val="000000"/>
          <w:sz w:val="20"/>
          <w:szCs w:val="20"/>
        </w:rPr>
      </w:pPr>
    </w:p>
    <w:p w14:paraId="0581B522" w14:textId="072CE40F" w:rsidR="001572EB" w:rsidRDefault="001572EB" w:rsidP="00C157BF">
      <w:pPr>
        <w:spacing w:after="12" w:line="360" w:lineRule="auto"/>
        <w:ind w:firstLine="720"/>
        <w:jc w:val="center"/>
        <w:rPr>
          <w:rFonts w:ascii="Book Antiqua" w:hAnsi="Book Antiqua"/>
          <w:color w:val="000000"/>
          <w:sz w:val="20"/>
          <w:szCs w:val="20"/>
        </w:rPr>
      </w:pPr>
    </w:p>
    <w:p w14:paraId="37319C30" w14:textId="3B40F6C3" w:rsidR="001572EB" w:rsidRDefault="001572EB" w:rsidP="00381B5E">
      <w:pPr>
        <w:spacing w:after="12" w:line="360" w:lineRule="auto"/>
        <w:rPr>
          <w:rFonts w:ascii="Book Antiqua" w:hAnsi="Book Antiqua"/>
          <w:color w:val="000000"/>
          <w:sz w:val="20"/>
          <w:szCs w:val="20"/>
        </w:rPr>
      </w:pPr>
    </w:p>
    <w:p w14:paraId="1C9372E9" w14:textId="22853A4D" w:rsidR="00C157BF" w:rsidRPr="0021016B" w:rsidRDefault="00C157BF" w:rsidP="00730799">
      <w:pPr>
        <w:spacing w:after="12" w:line="360" w:lineRule="auto"/>
        <w:rPr>
          <w:rFonts w:ascii="Book Antiqua" w:hAnsi="Book Antiqua"/>
          <w:b/>
          <w:color w:val="000000"/>
          <w:sz w:val="24"/>
          <w:szCs w:val="20"/>
        </w:rPr>
      </w:pPr>
      <w:r w:rsidRPr="0021016B">
        <w:rPr>
          <w:rFonts w:ascii="Book Antiqua" w:hAnsi="Book Antiqua"/>
          <w:b/>
          <w:color w:val="000000"/>
          <w:sz w:val="24"/>
          <w:szCs w:val="20"/>
        </w:rPr>
        <w:t xml:space="preserve">Madegipun </w:t>
      </w:r>
      <w:r w:rsidR="00A45FFA">
        <w:rPr>
          <w:rFonts w:ascii="Book Antiqua" w:hAnsi="Book Antiqua"/>
          <w:b/>
          <w:color w:val="000000"/>
          <w:sz w:val="24"/>
          <w:szCs w:val="20"/>
        </w:rPr>
        <w:t>D</w:t>
      </w:r>
      <w:r w:rsidRPr="0021016B">
        <w:rPr>
          <w:rFonts w:ascii="Book Antiqua" w:hAnsi="Book Antiqua"/>
          <w:b/>
          <w:color w:val="000000"/>
          <w:sz w:val="24"/>
          <w:szCs w:val="20"/>
        </w:rPr>
        <w:t>esa Girimulyo</w:t>
      </w:r>
    </w:p>
    <w:p w14:paraId="21E36769" w14:textId="53ADBAFD" w:rsidR="001572EB" w:rsidRDefault="00C157BF" w:rsidP="00F64051">
      <w:pPr>
        <w:spacing w:after="12" w:line="360" w:lineRule="auto"/>
        <w:jc w:val="both"/>
        <w:rPr>
          <w:rFonts w:ascii="Book Antiqua" w:hAnsi="Book Antiqua"/>
          <w:color w:val="000000"/>
          <w:sz w:val="20"/>
          <w:szCs w:val="20"/>
        </w:rPr>
      </w:pPr>
      <w:r>
        <w:rPr>
          <w:rFonts w:ascii="Book Antiqua" w:hAnsi="Book Antiqua"/>
          <w:color w:val="000000"/>
          <w:sz w:val="20"/>
          <w:szCs w:val="20"/>
        </w:rPr>
        <w:tab/>
        <w:t>Wiwitaning peprentahanipun Ki Mada saksampunipun kangsil mbabat alas Legundi, panjeneganipun lajeng kaangkat dados demang, kanthi asma Ki demang wiryadipo. Ing peprentahanipun Ki demang wiryadipo, saged dibangun peken (pasar) Legundi, ugi thok sabin, lan sumber toya kangge nyekapi kabutuhaning warga. Sak sampunipun Ki Wiryadipa, peprentahan dipun asta dening Ki Kartodimedjo ingkang boten sanes ijih putra kakung ipun Ki Wiryadipa. Nalika Ki Kartadimedjo ngasto peprentahan punika lajeng wonten ewah – ewahan pranatan saking kraton ngayogjakarto hadi ningrat ingkang</w:t>
      </w:r>
      <w:r w:rsidR="00F64051">
        <w:rPr>
          <w:rFonts w:ascii="Book Antiqua" w:hAnsi="Book Antiqua"/>
          <w:color w:val="000000"/>
          <w:sz w:val="20"/>
          <w:szCs w:val="20"/>
        </w:rPr>
        <w:t xml:space="preserve"> nelakaken wiwitanipun sesebatan Kalurahan, kalebet wewengkon panggang ingkang dipun reh dening asisten panji (Onderdistrik). </w:t>
      </w:r>
    </w:p>
    <w:p w14:paraId="056A0D5A" w14:textId="5DC14053" w:rsidR="001572EB" w:rsidRDefault="00A45FFA" w:rsidP="00F64051">
      <w:pPr>
        <w:spacing w:after="12" w:line="360" w:lineRule="auto"/>
        <w:jc w:val="both"/>
        <w:rPr>
          <w:rFonts w:ascii="Book Antiqua" w:hAnsi="Book Antiqua"/>
          <w:color w:val="000000"/>
          <w:sz w:val="20"/>
          <w:szCs w:val="20"/>
        </w:rPr>
      </w:pPr>
      <w:r>
        <w:rPr>
          <w:rFonts w:ascii="Book Antiqua" w:hAnsi="Book Antiqua"/>
          <w:noProof/>
          <w:color w:val="000000"/>
          <w:sz w:val="20"/>
          <w:szCs w:val="20"/>
        </w:rPr>
        <w:drawing>
          <wp:anchor distT="0" distB="0" distL="114300" distR="114300" simplePos="0" relativeHeight="251782144" behindDoc="1" locked="0" layoutInCell="1" allowOverlap="1" wp14:anchorId="59CD8784" wp14:editId="75F719AA">
            <wp:simplePos x="0" y="0"/>
            <wp:positionH relativeFrom="column">
              <wp:posOffset>172720</wp:posOffset>
            </wp:positionH>
            <wp:positionV relativeFrom="paragraph">
              <wp:posOffset>121285</wp:posOffset>
            </wp:positionV>
            <wp:extent cx="3133725" cy="1762786"/>
            <wp:effectExtent l="0" t="0" r="0" b="8890"/>
            <wp:wrapNone/>
            <wp:docPr id="7867575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57528" name="Picture 786757528"/>
                    <pic:cNvPicPr/>
                  </pic:nvPicPr>
                  <pic:blipFill>
                    <a:blip r:embed="rId27">
                      <a:extLst>
                        <a:ext uri="{28A0092B-C50C-407E-A947-70E740481C1C}">
                          <a14:useLocalDpi xmlns:a14="http://schemas.microsoft.com/office/drawing/2010/main" val="0"/>
                        </a:ext>
                      </a:extLst>
                    </a:blip>
                    <a:stretch>
                      <a:fillRect/>
                    </a:stretch>
                  </pic:blipFill>
                  <pic:spPr>
                    <a:xfrm>
                      <a:off x="0" y="0"/>
                      <a:ext cx="3133725" cy="1762786"/>
                    </a:xfrm>
                    <a:prstGeom prst="rect">
                      <a:avLst/>
                    </a:prstGeom>
                  </pic:spPr>
                </pic:pic>
              </a:graphicData>
            </a:graphic>
            <wp14:sizeRelH relativeFrom="margin">
              <wp14:pctWidth>0</wp14:pctWidth>
            </wp14:sizeRelH>
            <wp14:sizeRelV relativeFrom="margin">
              <wp14:pctHeight>0</wp14:pctHeight>
            </wp14:sizeRelV>
          </wp:anchor>
        </w:drawing>
      </w:r>
    </w:p>
    <w:p w14:paraId="508EDA2F" w14:textId="77777777" w:rsidR="001572EB" w:rsidRDefault="001572EB" w:rsidP="00F64051">
      <w:pPr>
        <w:spacing w:after="12" w:line="360" w:lineRule="auto"/>
        <w:jc w:val="both"/>
        <w:rPr>
          <w:rFonts w:ascii="Book Antiqua" w:hAnsi="Book Antiqua"/>
          <w:color w:val="000000"/>
          <w:sz w:val="20"/>
          <w:szCs w:val="20"/>
        </w:rPr>
      </w:pPr>
    </w:p>
    <w:p w14:paraId="13552886" w14:textId="77777777" w:rsidR="001572EB" w:rsidRDefault="001572EB" w:rsidP="00F64051">
      <w:pPr>
        <w:spacing w:after="12" w:line="360" w:lineRule="auto"/>
        <w:jc w:val="both"/>
        <w:rPr>
          <w:rFonts w:ascii="Book Antiqua" w:hAnsi="Book Antiqua"/>
          <w:color w:val="000000"/>
          <w:sz w:val="20"/>
          <w:szCs w:val="20"/>
        </w:rPr>
      </w:pPr>
    </w:p>
    <w:p w14:paraId="4500624A" w14:textId="77777777" w:rsidR="001572EB" w:rsidRDefault="001572EB" w:rsidP="00F64051">
      <w:pPr>
        <w:spacing w:after="12" w:line="360" w:lineRule="auto"/>
        <w:jc w:val="both"/>
        <w:rPr>
          <w:rFonts w:ascii="Book Antiqua" w:hAnsi="Book Antiqua"/>
          <w:color w:val="000000"/>
          <w:sz w:val="20"/>
          <w:szCs w:val="20"/>
        </w:rPr>
      </w:pPr>
    </w:p>
    <w:p w14:paraId="3AC780E8" w14:textId="77777777" w:rsidR="001572EB" w:rsidRDefault="001572EB" w:rsidP="00F64051">
      <w:pPr>
        <w:spacing w:after="12" w:line="360" w:lineRule="auto"/>
        <w:jc w:val="both"/>
        <w:rPr>
          <w:rFonts w:ascii="Book Antiqua" w:hAnsi="Book Antiqua"/>
          <w:color w:val="000000"/>
          <w:sz w:val="20"/>
          <w:szCs w:val="20"/>
        </w:rPr>
      </w:pPr>
    </w:p>
    <w:p w14:paraId="12A91DD3" w14:textId="77777777" w:rsidR="001572EB" w:rsidRDefault="001572EB" w:rsidP="00F64051">
      <w:pPr>
        <w:spacing w:after="12" w:line="360" w:lineRule="auto"/>
        <w:jc w:val="both"/>
        <w:rPr>
          <w:rFonts w:ascii="Book Antiqua" w:hAnsi="Book Antiqua"/>
          <w:color w:val="000000"/>
          <w:sz w:val="20"/>
          <w:szCs w:val="20"/>
        </w:rPr>
      </w:pPr>
    </w:p>
    <w:p w14:paraId="7CE9DD73" w14:textId="77777777" w:rsidR="001572EB" w:rsidRDefault="001572EB" w:rsidP="00F64051">
      <w:pPr>
        <w:spacing w:after="12" w:line="360" w:lineRule="auto"/>
        <w:jc w:val="both"/>
        <w:rPr>
          <w:rFonts w:ascii="Book Antiqua" w:hAnsi="Book Antiqua"/>
          <w:color w:val="000000"/>
          <w:sz w:val="20"/>
          <w:szCs w:val="20"/>
        </w:rPr>
      </w:pPr>
    </w:p>
    <w:p w14:paraId="32E16EA7" w14:textId="77777777" w:rsidR="001572EB" w:rsidRDefault="001572EB" w:rsidP="00F64051">
      <w:pPr>
        <w:spacing w:after="12" w:line="360" w:lineRule="auto"/>
        <w:jc w:val="both"/>
        <w:rPr>
          <w:rFonts w:ascii="Book Antiqua" w:hAnsi="Book Antiqua"/>
          <w:color w:val="000000"/>
          <w:sz w:val="20"/>
          <w:szCs w:val="20"/>
        </w:rPr>
      </w:pPr>
    </w:p>
    <w:p w14:paraId="0D5EC979" w14:textId="77777777" w:rsidR="001572EB" w:rsidRDefault="001572EB" w:rsidP="00F64051">
      <w:pPr>
        <w:spacing w:after="12" w:line="360" w:lineRule="auto"/>
        <w:jc w:val="both"/>
        <w:rPr>
          <w:rFonts w:ascii="Book Antiqua" w:hAnsi="Book Antiqua"/>
          <w:color w:val="000000"/>
          <w:sz w:val="20"/>
          <w:szCs w:val="20"/>
        </w:rPr>
      </w:pPr>
    </w:p>
    <w:p w14:paraId="0863E168" w14:textId="77777777" w:rsidR="001572EB" w:rsidRDefault="001572EB" w:rsidP="00F64051">
      <w:pPr>
        <w:spacing w:after="12" w:line="360" w:lineRule="auto"/>
        <w:jc w:val="both"/>
        <w:rPr>
          <w:rFonts w:ascii="Book Antiqua" w:hAnsi="Book Antiqua"/>
          <w:color w:val="000000"/>
          <w:sz w:val="20"/>
          <w:szCs w:val="20"/>
        </w:rPr>
      </w:pPr>
    </w:p>
    <w:p w14:paraId="696DE9F4" w14:textId="2C02E077" w:rsidR="00F64051" w:rsidRDefault="00F64051" w:rsidP="00F64051">
      <w:pPr>
        <w:spacing w:after="12" w:line="360" w:lineRule="auto"/>
        <w:jc w:val="both"/>
        <w:rPr>
          <w:rFonts w:ascii="Book Antiqua" w:hAnsi="Book Antiqua"/>
          <w:color w:val="000000"/>
          <w:sz w:val="20"/>
          <w:szCs w:val="20"/>
        </w:rPr>
      </w:pPr>
      <w:r>
        <w:rPr>
          <w:rFonts w:ascii="Book Antiqua" w:hAnsi="Book Antiqua"/>
          <w:color w:val="000000"/>
          <w:sz w:val="20"/>
          <w:szCs w:val="20"/>
        </w:rPr>
        <w:t>Dhawuhing negari lumantar layang kabar negara No. 12 tahun 1916 dipun undangaken lan dipun kepyakaken bilih ing dinten rebo pahing tanggal 17 Mei 1916 kaleresan 14 Rejeb 1846 tahun je, sedaya kabekelan / kademangan ing wilayah ngayogyakarta dipun tetepaken dados kalurahan, kalebet legundi. Pramila lajeng kanthi muyeg bilih rebo pahing tanggal 17 mei 1916 dipun tetepaken minangka dinten madekipun kalurahan legundi sinengkalan ROSO MANUNGGAL TRUSING ATI (1916).</w:t>
      </w:r>
    </w:p>
    <w:p w14:paraId="73386E69" w14:textId="638C2D76" w:rsidR="00E11D1A" w:rsidRDefault="00F64051" w:rsidP="00577A6B">
      <w:pPr>
        <w:spacing w:after="12" w:line="360" w:lineRule="auto"/>
        <w:jc w:val="both"/>
        <w:rPr>
          <w:rFonts w:ascii="Book Antiqua" w:hAnsi="Book Antiqua"/>
          <w:color w:val="000000"/>
          <w:sz w:val="20"/>
          <w:szCs w:val="20"/>
        </w:rPr>
      </w:pPr>
      <w:r>
        <w:rPr>
          <w:rFonts w:ascii="Book Antiqua" w:hAnsi="Book Antiqua"/>
          <w:color w:val="000000"/>
          <w:sz w:val="20"/>
          <w:szCs w:val="20"/>
        </w:rPr>
        <w:t xml:space="preserve">Kawuningana bilih </w:t>
      </w:r>
      <w:r w:rsidRPr="00F64051">
        <w:rPr>
          <w:rFonts w:ascii="Book Antiqua" w:hAnsi="Book Antiqua"/>
          <w:color w:val="FF0000"/>
          <w:sz w:val="20"/>
          <w:szCs w:val="20"/>
        </w:rPr>
        <w:t xml:space="preserve">Karta Dimedjo </w:t>
      </w:r>
      <w:r>
        <w:rPr>
          <w:rFonts w:ascii="Book Antiqua" w:hAnsi="Book Antiqua"/>
          <w:color w:val="000000"/>
          <w:sz w:val="20"/>
          <w:szCs w:val="20"/>
        </w:rPr>
        <w:t xml:space="preserve">menika anggenipun magang wiwit tahun 1912 peprentahan kademangan jumenengipun Ki Kartadimedjo kanthi resmi (definitif) minangka Lurah ing tahun 1916 menika ngantos tahun 1924. Sak sampunpun Karta Dimendjo, peprentahan dipun lajengaken dening ki Gunawidjoyo putranipun minangka Lurah ingkang Kaping Kalih (2) ingkang ngasto peprentahan ngantos tahun 1946. Lajeng Ki hardjomartoyo nggantos lurah ingkang kaping tiga. Lurah Hrdjomartoyo menika putra Kakung saking Ki Gunawidjoyo kanthi mekaten ingjaman kasebat ingkang lurah sakcara turun temurun nalika Ki hardjomartoyo jumeneng lurah wonten ewah – ewahan pranatan, saking negari ingkang kasebat maklumat No. 05 tahun 1948 sedaya kalurahan ing wilayah panggang gantos sesebatan kedah mawi awalan Giri, dene sak wingkingipun tembung Giri menika wenagipun (otoritas) desa. Jumbuh kaliyan gegadanganipun para </w:t>
      </w:r>
      <w:r>
        <w:rPr>
          <w:rFonts w:ascii="Book Antiqua" w:hAnsi="Book Antiqua"/>
          <w:color w:val="000000"/>
          <w:sz w:val="20"/>
          <w:szCs w:val="20"/>
        </w:rPr>
        <w:lastRenderedPageBreak/>
        <w:t>paguaos lan para warga bilih wiwit mula buka</w:t>
      </w:r>
      <w:r w:rsidR="00D30BE7">
        <w:rPr>
          <w:rFonts w:ascii="Book Antiqua" w:hAnsi="Book Antiqua"/>
          <w:color w:val="000000"/>
          <w:sz w:val="20"/>
          <w:szCs w:val="20"/>
        </w:rPr>
        <w:t xml:space="preserve"> warga kalurahan legundi sami dene gadhah gegebengan Gesang  kebak kamulyan lan kabagyan, kacekapan sadanag pangan papan, lan gesang tumata. Pramila dipun sarujuki ing sakwingkingipun tembung Giri dipun jangkepi tembung Mulya. Mila lajeng dipun tetepaken kanthi nama Girimulyo.</w:t>
      </w:r>
      <w:r w:rsidR="00577A6B">
        <w:rPr>
          <w:rFonts w:ascii="Book Antiqua" w:hAnsi="Book Antiqua"/>
          <w:color w:val="000000"/>
          <w:sz w:val="20"/>
          <w:szCs w:val="20"/>
        </w:rPr>
        <w:t xml:space="preserve"> </w:t>
      </w:r>
    </w:p>
    <w:p w14:paraId="4A2E1E7C" w14:textId="77777777" w:rsidR="00A925C0" w:rsidRPr="00962212" w:rsidRDefault="00A925C0" w:rsidP="00962212">
      <w:pPr>
        <w:spacing w:after="12" w:line="360" w:lineRule="auto"/>
        <w:rPr>
          <w:rFonts w:ascii="Book Antiqua" w:hAnsi="Book Antiqua"/>
          <w:color w:val="000000"/>
          <w:sz w:val="20"/>
          <w:szCs w:val="20"/>
        </w:rPr>
      </w:pPr>
    </w:p>
    <w:p w14:paraId="56F099C5" w14:textId="77777777" w:rsidR="00E11D1A" w:rsidRPr="00962212" w:rsidRDefault="00E11D1A" w:rsidP="00962212">
      <w:pPr>
        <w:spacing w:after="12" w:line="360" w:lineRule="auto"/>
        <w:rPr>
          <w:rFonts w:ascii="Book Antiqua" w:hAnsi="Book Antiqua"/>
          <w:color w:val="000000"/>
          <w:sz w:val="20"/>
          <w:szCs w:val="20"/>
        </w:rPr>
      </w:pPr>
    </w:p>
    <w:p w14:paraId="0DE045A3" w14:textId="77777777" w:rsidR="00CC0AF1" w:rsidRPr="00962212" w:rsidRDefault="00CC0AF1" w:rsidP="001572EB">
      <w:pPr>
        <w:spacing w:after="12" w:line="360" w:lineRule="auto"/>
        <w:rPr>
          <w:rFonts w:ascii="Book Antiqua" w:hAnsi="Book Antiqua"/>
          <w:sz w:val="20"/>
          <w:szCs w:val="20"/>
        </w:rPr>
      </w:pPr>
    </w:p>
    <w:sectPr w:rsidR="00CC0AF1" w:rsidRPr="00962212" w:rsidSect="00962212">
      <w:headerReference w:type="default" r:id="rId28"/>
      <w:footerReference w:type="even" r:id="rId29"/>
      <w:footerReference w:type="default" r:id="rId30"/>
      <w:pgSz w:w="7938" w:h="11340" w:code="9"/>
      <w:pgMar w:top="1138" w:right="850" w:bottom="850" w:left="113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20C70" w14:textId="77777777" w:rsidR="00672209" w:rsidRDefault="00672209" w:rsidP="00CC367E">
      <w:pPr>
        <w:spacing w:after="0" w:line="240" w:lineRule="auto"/>
      </w:pPr>
      <w:r>
        <w:separator/>
      </w:r>
    </w:p>
  </w:endnote>
  <w:endnote w:type="continuationSeparator" w:id="0">
    <w:p w14:paraId="4771283D" w14:textId="77777777" w:rsidR="00672209" w:rsidRDefault="00672209" w:rsidP="00CC3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59026" w14:textId="77777777" w:rsidR="00603997" w:rsidRDefault="00603997" w:rsidP="004F7F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F5C52" w14:textId="77777777" w:rsidR="00603997" w:rsidRDefault="00603997" w:rsidP="006039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AE309" w14:textId="77777777" w:rsidR="00603997" w:rsidRDefault="00603997" w:rsidP="004F7F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70D6">
      <w:rPr>
        <w:rStyle w:val="PageNumber"/>
        <w:noProof/>
      </w:rPr>
      <w:t>38</w:t>
    </w:r>
    <w:r>
      <w:rPr>
        <w:rStyle w:val="PageNumber"/>
      </w:rPr>
      <w:fldChar w:fldCharType="end"/>
    </w:r>
  </w:p>
  <w:p w14:paraId="7E481497" w14:textId="77777777" w:rsidR="00603997" w:rsidRDefault="00603997" w:rsidP="006039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7D75B" w14:textId="77777777" w:rsidR="00672209" w:rsidRDefault="00672209" w:rsidP="00CC367E">
      <w:pPr>
        <w:spacing w:after="0" w:line="240" w:lineRule="auto"/>
      </w:pPr>
      <w:r>
        <w:separator/>
      </w:r>
    </w:p>
  </w:footnote>
  <w:footnote w:type="continuationSeparator" w:id="0">
    <w:p w14:paraId="6AA0740F" w14:textId="77777777" w:rsidR="00672209" w:rsidRDefault="00672209" w:rsidP="00CC367E">
      <w:pPr>
        <w:spacing w:after="0" w:line="240" w:lineRule="auto"/>
      </w:pPr>
      <w:r>
        <w:continuationSeparator/>
      </w:r>
    </w:p>
  </w:footnote>
  <w:footnote w:id="1">
    <w:p w14:paraId="72055F8C" w14:textId="09824D9B" w:rsidR="00AB7CDA" w:rsidRPr="00AB7CDA" w:rsidRDefault="00AB7CDA">
      <w:pPr>
        <w:pStyle w:val="FootnoteText"/>
        <w:rPr>
          <w:lang w:val="en-US"/>
        </w:rPr>
      </w:pPr>
      <w:r>
        <w:rPr>
          <w:rStyle w:val="FootnoteReference"/>
        </w:rPr>
        <w:footnoteRef/>
      </w:r>
      <w:r>
        <w:t xml:space="preserve"> </w:t>
      </w:r>
      <w:r>
        <w:rPr>
          <w:lang w:val="en-US"/>
        </w:rPr>
        <w:t xml:space="preserve">Menika </w:t>
      </w:r>
      <w:proofErr w:type="spellStart"/>
      <w:r>
        <w:rPr>
          <w:lang w:val="en-US"/>
        </w:rPr>
        <w:t>di</w:t>
      </w:r>
      <w:r w:rsidR="00603997">
        <w:rPr>
          <w:lang w:val="en-US"/>
        </w:rPr>
        <w:t>pun</w:t>
      </w:r>
      <w:proofErr w:type="spellEnd"/>
      <w:r w:rsidR="00603997">
        <w:rPr>
          <w:lang w:val="en-US"/>
        </w:rPr>
        <w:t xml:space="preserve"> </w:t>
      </w:r>
      <w:proofErr w:type="spellStart"/>
      <w:r w:rsidR="00603997">
        <w:rPr>
          <w:lang w:val="en-US"/>
        </w:rPr>
        <w:t>landesi</w:t>
      </w:r>
      <w:proofErr w:type="spellEnd"/>
      <w:r w:rsidR="00603997">
        <w:rPr>
          <w:lang w:val="en-US"/>
        </w:rPr>
        <w:t xml:space="preserve"> </w:t>
      </w:r>
      <w:proofErr w:type="spellStart"/>
      <w:r w:rsidR="00603997">
        <w:rPr>
          <w:lang w:val="en-US"/>
        </w:rPr>
        <w:t>saking</w:t>
      </w:r>
      <w:proofErr w:type="spellEnd"/>
      <w:r w:rsidR="00603997">
        <w:rPr>
          <w:lang w:val="en-US"/>
        </w:rPr>
        <w:t xml:space="preserve"> </w:t>
      </w:r>
      <w:proofErr w:type="spellStart"/>
      <w:r w:rsidR="00603997">
        <w:rPr>
          <w:lang w:val="en-US"/>
        </w:rPr>
        <w:t>jurnal</w:t>
      </w:r>
      <w:proofErr w:type="spellEnd"/>
      <w:r w:rsidR="00603997">
        <w:rPr>
          <w:lang w:val="en-US"/>
        </w:rPr>
        <w:t xml:space="preserve"> </w:t>
      </w:r>
      <w:proofErr w:type="spellStart"/>
      <w:r w:rsidR="00603997">
        <w:rPr>
          <w:lang w:val="en-US"/>
        </w:rPr>
        <w:t>ilmiah</w:t>
      </w:r>
      <w:proofErr w:type="spellEnd"/>
    </w:p>
  </w:footnote>
  <w:footnote w:id="2">
    <w:p w14:paraId="2E47E1DB" w14:textId="674E5554" w:rsidR="00AB7CDA" w:rsidRPr="00AB7CDA" w:rsidRDefault="00AB7CDA">
      <w:pPr>
        <w:pStyle w:val="FootnoteText"/>
        <w:rPr>
          <w:lang w:val="en-US"/>
        </w:rPr>
      </w:pPr>
      <w:r>
        <w:rPr>
          <w:rStyle w:val="FootnoteReference"/>
        </w:rPr>
        <w:footnoteRef/>
      </w:r>
      <w:r>
        <w:t xml:space="preserve"> </w:t>
      </w:r>
      <w:proofErr w:type="spellStart"/>
      <w:r>
        <w:rPr>
          <w:lang w:val="en-US"/>
        </w:rPr>
        <w:t>sumber</w:t>
      </w:r>
      <w:proofErr w:type="spellEnd"/>
      <w:r>
        <w:rPr>
          <w:lang w:val="en-US"/>
        </w:rPr>
        <w:t xml:space="preserve"> </w:t>
      </w:r>
      <w:proofErr w:type="spellStart"/>
      <w:r>
        <w:rPr>
          <w:lang w:val="en-US"/>
        </w:rPr>
        <w:t>saking</w:t>
      </w:r>
      <w:proofErr w:type="spellEnd"/>
      <w:r>
        <w:rPr>
          <w:lang w:val="en-US"/>
        </w:rPr>
        <w:t xml:space="preserve"> Bapak Sudi Santosa Kasi </w:t>
      </w:r>
      <w:proofErr w:type="spellStart"/>
      <w:r>
        <w:rPr>
          <w:lang w:val="en-US"/>
        </w:rPr>
        <w:t>Pemerintahan</w:t>
      </w:r>
      <w:proofErr w:type="spellEnd"/>
      <w:r>
        <w:rPr>
          <w:lang w:val="en-US"/>
        </w:rPr>
        <w:t xml:space="preserve"> Desa </w:t>
      </w:r>
      <w:proofErr w:type="spellStart"/>
      <w:r>
        <w:rPr>
          <w:lang w:val="en-US"/>
        </w:rPr>
        <w:t>Girimulyo</w:t>
      </w:r>
      <w:proofErr w:type="spellEnd"/>
    </w:p>
  </w:footnote>
  <w:footnote w:id="3">
    <w:p w14:paraId="18AD4A06" w14:textId="47B971FB" w:rsidR="0034679E" w:rsidRPr="0034679E" w:rsidRDefault="0034679E">
      <w:pPr>
        <w:pStyle w:val="FootnoteText"/>
        <w:rPr>
          <w:lang w:val="en-US"/>
        </w:rPr>
      </w:pPr>
      <w:r>
        <w:rPr>
          <w:rStyle w:val="FootnoteReference"/>
        </w:rPr>
        <w:footnoteRef/>
      </w:r>
      <w:r>
        <w:t xml:space="preserve"> </w:t>
      </w:r>
      <w:r>
        <w:t>Data pikantuk saking wawancara kalian Bapak Parjito Kasi Pelayanan Desa</w:t>
      </w:r>
      <w:r w:rsidR="00DA2698">
        <w:t xml:space="preserve"> </w:t>
      </w:r>
      <w:r>
        <w:t>Girimulyo</w:t>
      </w:r>
    </w:p>
  </w:footnote>
  <w:footnote w:id="4">
    <w:p w14:paraId="2F1CF1CE" w14:textId="3623EA58" w:rsidR="0034679E" w:rsidRPr="0034679E" w:rsidRDefault="0034679E">
      <w:pPr>
        <w:pStyle w:val="FootnoteText"/>
        <w:rPr>
          <w:lang w:val="en-US"/>
        </w:rPr>
      </w:pPr>
      <w:r>
        <w:rPr>
          <w:rStyle w:val="FootnoteReference"/>
        </w:rPr>
        <w:footnoteRef/>
      </w:r>
      <w:r>
        <w:t xml:space="preserve"> </w:t>
      </w:r>
      <w:proofErr w:type="spellStart"/>
      <w:r>
        <w:rPr>
          <w:lang w:val="en-US"/>
        </w:rPr>
        <w:t>Wawancara</w:t>
      </w:r>
      <w:proofErr w:type="spellEnd"/>
      <w:r>
        <w:rPr>
          <w:lang w:val="en-US"/>
        </w:rPr>
        <w:t xml:space="preserve"> kalian Bapak Tusa </w:t>
      </w:r>
      <w:proofErr w:type="spellStart"/>
      <w:r>
        <w:rPr>
          <w:lang w:val="en-US"/>
        </w:rPr>
        <w:t>Warsono</w:t>
      </w:r>
      <w:proofErr w:type="spellEnd"/>
      <w:r>
        <w:rPr>
          <w:lang w:val="en-US"/>
        </w:rPr>
        <w:t xml:space="preserve"> kalian Bapak </w:t>
      </w:r>
      <w:proofErr w:type="spellStart"/>
      <w:r>
        <w:rPr>
          <w:lang w:val="en-US"/>
        </w:rPr>
        <w:t>Wakiran</w:t>
      </w:r>
      <w:proofErr w:type="spellEnd"/>
      <w:r>
        <w:rPr>
          <w:lang w:val="en-US"/>
        </w:rPr>
        <w:t xml:space="preserve"> </w:t>
      </w:r>
      <w:proofErr w:type="spellStart"/>
      <w:r>
        <w:rPr>
          <w:lang w:val="en-US"/>
        </w:rPr>
        <w:t>pinangka</w:t>
      </w:r>
      <w:proofErr w:type="spellEnd"/>
      <w:r>
        <w:rPr>
          <w:lang w:val="en-US"/>
        </w:rPr>
        <w:t xml:space="preserve"> </w:t>
      </w:r>
      <w:proofErr w:type="spellStart"/>
      <w:r>
        <w:rPr>
          <w:lang w:val="en-US"/>
        </w:rPr>
        <w:t>tokoh</w:t>
      </w:r>
      <w:proofErr w:type="spellEnd"/>
      <w:r>
        <w:rPr>
          <w:lang w:val="en-US"/>
        </w:rPr>
        <w:t xml:space="preserve"> </w:t>
      </w:r>
      <w:proofErr w:type="spellStart"/>
      <w:r>
        <w:rPr>
          <w:lang w:val="en-US"/>
        </w:rPr>
        <w:t>pendidikan</w:t>
      </w:r>
      <w:proofErr w:type="spellEnd"/>
      <w:r>
        <w:rPr>
          <w:lang w:val="en-US"/>
        </w:rPr>
        <w:t xml:space="preserve"> </w:t>
      </w:r>
      <w:proofErr w:type="spellStart"/>
      <w:r>
        <w:rPr>
          <w:lang w:val="en-US"/>
        </w:rPr>
        <w:t>sepuh</w:t>
      </w:r>
      <w:proofErr w:type="spellEnd"/>
      <w:r>
        <w:rPr>
          <w:lang w:val="en-US"/>
        </w:rPr>
        <w:t xml:space="preserve"> </w:t>
      </w:r>
      <w:proofErr w:type="spellStart"/>
      <w:r>
        <w:rPr>
          <w:lang w:val="en-US"/>
        </w:rPr>
        <w:t>ing</w:t>
      </w:r>
      <w:proofErr w:type="spellEnd"/>
      <w:r>
        <w:rPr>
          <w:lang w:val="en-US"/>
        </w:rPr>
        <w:t xml:space="preserve"> </w:t>
      </w:r>
      <w:proofErr w:type="spellStart"/>
      <w:r>
        <w:rPr>
          <w:lang w:val="en-US"/>
        </w:rPr>
        <w:t>wewengkon</w:t>
      </w:r>
      <w:proofErr w:type="spellEnd"/>
      <w:r>
        <w:rPr>
          <w:lang w:val="en-US"/>
        </w:rPr>
        <w:t xml:space="preserve"> </w:t>
      </w:r>
      <w:proofErr w:type="spellStart"/>
      <w:r>
        <w:rPr>
          <w:lang w:val="en-US"/>
        </w:rPr>
        <w:t>Girimulyo</w:t>
      </w:r>
      <w:proofErr w:type="spellEnd"/>
    </w:p>
  </w:footnote>
  <w:footnote w:id="5">
    <w:p w14:paraId="228A9347" w14:textId="6BFF9246" w:rsidR="00603997" w:rsidRPr="00603997" w:rsidRDefault="00603997">
      <w:pPr>
        <w:pStyle w:val="FootnoteText"/>
        <w:rPr>
          <w:lang w:val="en-US"/>
        </w:rPr>
      </w:pPr>
      <w:r>
        <w:rPr>
          <w:rStyle w:val="FootnoteReference"/>
        </w:rPr>
        <w:footnoteRef/>
      </w:r>
      <w:r w:rsidR="00B54BD9">
        <w:t xml:space="preserve"> </w:t>
      </w:r>
      <w:r w:rsidR="00B54BD9">
        <w:t>Hasil</w:t>
      </w:r>
      <w:r>
        <w:t xml:space="preserve"> wawancara kalian Kepala Desa Girimulyo Drs. Sunu Raharjo </w:t>
      </w:r>
    </w:p>
  </w:footnote>
  <w:footnote w:id="6">
    <w:p w14:paraId="3E5AE59A" w14:textId="469B73B3" w:rsidR="00603997" w:rsidRPr="00603997" w:rsidRDefault="00603997">
      <w:pPr>
        <w:pStyle w:val="FootnoteText"/>
        <w:rPr>
          <w:lang w:val="en-US"/>
        </w:rPr>
      </w:pPr>
      <w:r>
        <w:rPr>
          <w:rStyle w:val="FootnoteReference"/>
        </w:rPr>
        <w:footnoteRef/>
      </w:r>
      <w:r>
        <w:t xml:space="preserve"> </w:t>
      </w:r>
      <w:proofErr w:type="spellStart"/>
      <w:r>
        <w:rPr>
          <w:lang w:val="en-US"/>
        </w:rPr>
        <w:t>Katerangan</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kapundhut</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wawancara</w:t>
      </w:r>
      <w:proofErr w:type="spellEnd"/>
      <w:r>
        <w:rPr>
          <w:lang w:val="en-US"/>
        </w:rPr>
        <w:t xml:space="preserve"> kalian </w:t>
      </w:r>
      <w:proofErr w:type="spellStart"/>
      <w:r>
        <w:rPr>
          <w:lang w:val="en-US"/>
        </w:rPr>
        <w:t>Dukuh</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Wintaos</w:t>
      </w:r>
      <w:proofErr w:type="spellEnd"/>
      <w:r>
        <w:rPr>
          <w:lang w:val="en-US"/>
        </w:rPr>
        <w:t xml:space="preserve"> Bapak </w:t>
      </w:r>
      <w:proofErr w:type="spellStart"/>
      <w:r>
        <w:rPr>
          <w:lang w:val="en-US"/>
        </w:rPr>
        <w:t>Sudi</w:t>
      </w:r>
      <w:r w:rsidR="00B54BD9">
        <w:rPr>
          <w:lang w:val="en-US"/>
        </w:rPr>
        <w:t>yono</w:t>
      </w:r>
      <w:proofErr w:type="spellEnd"/>
    </w:p>
  </w:footnote>
  <w:footnote w:id="7">
    <w:p w14:paraId="69F7848C" w14:textId="51FD4336" w:rsidR="00603997" w:rsidRPr="00603997" w:rsidRDefault="00603997">
      <w:pPr>
        <w:pStyle w:val="FootnoteText"/>
        <w:rPr>
          <w:lang w:val="en-US"/>
        </w:rPr>
      </w:pPr>
      <w:r>
        <w:rPr>
          <w:rStyle w:val="FootnoteReference"/>
        </w:rPr>
        <w:footnoteRef/>
      </w:r>
      <w:r>
        <w:t xml:space="preserve"> </w:t>
      </w:r>
      <w:r w:rsidR="00FF0E9A">
        <w:rPr>
          <w:lang w:val="en-US"/>
        </w:rPr>
        <w:t xml:space="preserve">Hasil </w:t>
      </w:r>
      <w:proofErr w:type="spellStart"/>
      <w:r w:rsidR="00FF0E9A">
        <w:rPr>
          <w:lang w:val="en-US"/>
        </w:rPr>
        <w:t>wawancara</w:t>
      </w:r>
      <w:proofErr w:type="spellEnd"/>
      <w:r w:rsidR="00FF0E9A">
        <w:rPr>
          <w:lang w:val="en-US"/>
        </w:rPr>
        <w:t xml:space="preserve"> kalian </w:t>
      </w:r>
      <w:proofErr w:type="spellStart"/>
      <w:r w:rsidR="00FF0E9A">
        <w:rPr>
          <w:lang w:val="en-US"/>
        </w:rPr>
        <w:t>bapak</w:t>
      </w:r>
      <w:proofErr w:type="spellEnd"/>
      <w:r w:rsidR="00FF0E9A">
        <w:rPr>
          <w:lang w:val="en-US"/>
        </w:rPr>
        <w:t xml:space="preserve"> </w:t>
      </w:r>
      <w:proofErr w:type="spellStart"/>
      <w:r w:rsidR="00FF0E9A">
        <w:rPr>
          <w:lang w:val="en-US"/>
        </w:rPr>
        <w:t>Parjito</w:t>
      </w:r>
      <w:proofErr w:type="spellEnd"/>
      <w:r w:rsidR="00FF0E9A">
        <w:rPr>
          <w:lang w:val="en-US"/>
        </w:rPr>
        <w:t xml:space="preserve"> kasi </w:t>
      </w:r>
      <w:proofErr w:type="spellStart"/>
      <w:r w:rsidR="00FF0E9A">
        <w:rPr>
          <w:lang w:val="en-US"/>
        </w:rPr>
        <w:t>pelayanan</w:t>
      </w:r>
      <w:proofErr w:type="spellEnd"/>
      <w:r w:rsidR="00FF0E9A">
        <w:rPr>
          <w:lang w:val="en-US"/>
        </w:rPr>
        <w:t xml:space="preserve"> Desa </w:t>
      </w:r>
      <w:proofErr w:type="spellStart"/>
      <w:r w:rsidR="00FF0E9A">
        <w:rPr>
          <w:lang w:val="en-US"/>
        </w:rPr>
        <w:t>Girimulyo</w:t>
      </w:r>
      <w:proofErr w:type="spellEnd"/>
    </w:p>
  </w:footnote>
  <w:footnote w:id="8">
    <w:p w14:paraId="67A4E195" w14:textId="2C106F3B" w:rsidR="00FF0E9A" w:rsidRPr="00FF0E9A" w:rsidRDefault="00FF0E9A">
      <w:pPr>
        <w:pStyle w:val="FootnoteText"/>
        <w:rPr>
          <w:lang w:val="en-US"/>
        </w:rPr>
      </w:pPr>
      <w:r>
        <w:rPr>
          <w:rStyle w:val="FootnoteReference"/>
        </w:rPr>
        <w:footnoteRef/>
      </w:r>
      <w:r>
        <w:t xml:space="preserve"> </w:t>
      </w:r>
      <w:proofErr w:type="spellStart"/>
      <w:r>
        <w:rPr>
          <w:lang w:val="en-US"/>
        </w:rPr>
        <w:t>Upacara</w:t>
      </w:r>
      <w:proofErr w:type="spellEnd"/>
      <w:r>
        <w:rPr>
          <w:lang w:val="en-US"/>
        </w:rPr>
        <w:t xml:space="preserve"> </w:t>
      </w:r>
      <w:proofErr w:type="spellStart"/>
      <w:r>
        <w:rPr>
          <w:lang w:val="en-US"/>
        </w:rPr>
        <w:t>lebar</w:t>
      </w:r>
      <w:proofErr w:type="spellEnd"/>
      <w:r>
        <w:rPr>
          <w:lang w:val="en-US"/>
        </w:rPr>
        <w:t xml:space="preserve"> </w:t>
      </w:r>
      <w:proofErr w:type="spellStart"/>
      <w:r>
        <w:rPr>
          <w:lang w:val="en-US"/>
        </w:rPr>
        <w:t>panen</w:t>
      </w:r>
      <w:proofErr w:type="spellEnd"/>
      <w:r>
        <w:rPr>
          <w:lang w:val="en-US"/>
        </w:rPr>
        <w:t xml:space="preserve"> </w:t>
      </w:r>
      <w:proofErr w:type="spellStart"/>
      <w:r>
        <w:rPr>
          <w:lang w:val="en-US"/>
        </w:rPr>
        <w:t>dileksanani</w:t>
      </w:r>
      <w:proofErr w:type="spellEnd"/>
      <w:r>
        <w:rPr>
          <w:lang w:val="en-US"/>
        </w:rPr>
        <w:t xml:space="preserve"> </w:t>
      </w:r>
      <w:proofErr w:type="spellStart"/>
      <w:r>
        <w:rPr>
          <w:lang w:val="en-US"/>
        </w:rPr>
        <w:t>kanthi</w:t>
      </w:r>
      <w:proofErr w:type="spellEnd"/>
      <w:r>
        <w:rPr>
          <w:lang w:val="en-US"/>
        </w:rPr>
        <w:t xml:space="preserve"> </w:t>
      </w:r>
      <w:proofErr w:type="spellStart"/>
      <w:r>
        <w:rPr>
          <w:lang w:val="en-US"/>
        </w:rPr>
        <w:t>piyambak</w:t>
      </w:r>
      <w:proofErr w:type="spellEnd"/>
      <w:r>
        <w:rPr>
          <w:lang w:val="en-US"/>
        </w:rPr>
        <w:t xml:space="preserve"> – </w:t>
      </w:r>
      <w:proofErr w:type="spellStart"/>
      <w:r>
        <w:rPr>
          <w:lang w:val="en-US"/>
        </w:rPr>
        <w:t>piyambak</w:t>
      </w:r>
      <w:proofErr w:type="spellEnd"/>
      <w:r>
        <w:rPr>
          <w:lang w:val="en-US"/>
        </w:rPr>
        <w:t xml:space="preserve">, </w:t>
      </w:r>
      <w:proofErr w:type="spellStart"/>
      <w:r>
        <w:rPr>
          <w:lang w:val="en-US"/>
        </w:rPr>
        <w:t>pramila</w:t>
      </w:r>
      <w:proofErr w:type="spellEnd"/>
      <w:r>
        <w:rPr>
          <w:lang w:val="en-US"/>
        </w:rPr>
        <w:t xml:space="preserve"> </w:t>
      </w:r>
      <w:proofErr w:type="spellStart"/>
      <w:r>
        <w:rPr>
          <w:lang w:val="en-US"/>
        </w:rPr>
        <w:t>boten</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damel</w:t>
      </w:r>
      <w:proofErr w:type="spellEnd"/>
      <w:r>
        <w:rPr>
          <w:lang w:val="en-US"/>
        </w:rPr>
        <w:t xml:space="preserve"> </w:t>
      </w:r>
      <w:proofErr w:type="spellStart"/>
      <w:r>
        <w:rPr>
          <w:lang w:val="en-US"/>
        </w:rPr>
        <w:t>ageng</w:t>
      </w:r>
      <w:proofErr w:type="spellEnd"/>
      <w:r>
        <w:rPr>
          <w:lang w:val="en-US"/>
        </w:rPr>
        <w:t xml:space="preserve">. </w:t>
      </w:r>
      <w:proofErr w:type="spellStart"/>
      <w:r>
        <w:rPr>
          <w:lang w:val="en-US"/>
        </w:rPr>
        <w:t>Nanging</w:t>
      </w:r>
      <w:proofErr w:type="spellEnd"/>
      <w:r>
        <w:rPr>
          <w:lang w:val="en-US"/>
        </w:rPr>
        <w:t xml:space="preserve"> </w:t>
      </w:r>
      <w:proofErr w:type="spellStart"/>
      <w:r>
        <w:rPr>
          <w:lang w:val="en-US"/>
        </w:rPr>
        <w:t>Upacara</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ngandut</w:t>
      </w:r>
      <w:proofErr w:type="spellEnd"/>
      <w:r>
        <w:rPr>
          <w:lang w:val="en-US"/>
        </w:rPr>
        <w:t xml:space="preserve"> </w:t>
      </w:r>
      <w:proofErr w:type="spellStart"/>
      <w:r>
        <w:rPr>
          <w:lang w:val="en-US"/>
        </w:rPr>
        <w:t>raos</w:t>
      </w:r>
      <w:proofErr w:type="spellEnd"/>
      <w:r>
        <w:rPr>
          <w:lang w:val="en-US"/>
        </w:rPr>
        <w:t xml:space="preserve"> </w:t>
      </w:r>
      <w:proofErr w:type="spellStart"/>
      <w:r>
        <w:rPr>
          <w:lang w:val="en-US"/>
        </w:rPr>
        <w:t>syukur</w:t>
      </w:r>
      <w:proofErr w:type="spellEnd"/>
      <w:r>
        <w:rPr>
          <w:lang w:val="en-US"/>
        </w:rPr>
        <w:t xml:space="preserve"> kang </w:t>
      </w:r>
      <w:proofErr w:type="spellStart"/>
      <w:r>
        <w:rPr>
          <w:lang w:val="en-US"/>
        </w:rPr>
        <w:t>ageng</w:t>
      </w:r>
      <w:proofErr w:type="spellEnd"/>
      <w:r>
        <w:rPr>
          <w:lang w:val="en-US"/>
        </w:rPr>
        <w:t xml:space="preserve"> </w:t>
      </w:r>
      <w:proofErr w:type="spellStart"/>
      <w:r>
        <w:rPr>
          <w:lang w:val="en-US"/>
        </w:rPr>
        <w:t>dumateng</w:t>
      </w:r>
      <w:proofErr w:type="spellEnd"/>
      <w:r>
        <w:rPr>
          <w:lang w:val="en-US"/>
        </w:rPr>
        <w:t xml:space="preserve"> Gusti kang </w:t>
      </w:r>
      <w:proofErr w:type="spellStart"/>
      <w:r>
        <w:rPr>
          <w:lang w:val="en-US"/>
        </w:rPr>
        <w:t>murbeng</w:t>
      </w:r>
      <w:proofErr w:type="spellEnd"/>
      <w:r>
        <w:rPr>
          <w:lang w:val="en-US"/>
        </w:rPr>
        <w:t xml:space="preserve"> </w:t>
      </w:r>
      <w:proofErr w:type="spellStart"/>
      <w:r>
        <w:rPr>
          <w:lang w:val="en-US"/>
        </w:rPr>
        <w:t>jagad</w:t>
      </w:r>
      <w:proofErr w:type="spellEnd"/>
    </w:p>
  </w:footnote>
  <w:footnote w:id="9">
    <w:p w14:paraId="5C79E9E4" w14:textId="14FE838A" w:rsidR="00FF0E9A" w:rsidRPr="00FF0E9A" w:rsidRDefault="00FF0E9A">
      <w:pPr>
        <w:pStyle w:val="FootnoteText"/>
        <w:rPr>
          <w:lang w:val="en-US"/>
        </w:rPr>
      </w:pPr>
      <w:r>
        <w:rPr>
          <w:rStyle w:val="FootnoteReference"/>
        </w:rPr>
        <w:footnoteRef/>
      </w:r>
      <w:r>
        <w:t xml:space="preserve"> </w:t>
      </w:r>
      <w:r>
        <w:t xml:space="preserve">informasi </w:t>
      </w:r>
      <w:proofErr w:type="spellStart"/>
      <w:r>
        <w:rPr>
          <w:lang w:val="en-US"/>
        </w:rPr>
        <w:t>periodesasi</w:t>
      </w:r>
      <w:proofErr w:type="spellEnd"/>
      <w:r>
        <w:rPr>
          <w:lang w:val="en-US"/>
        </w:rPr>
        <w:t xml:space="preserve"> Lurah </w:t>
      </w:r>
      <w:proofErr w:type="spellStart"/>
      <w:r>
        <w:rPr>
          <w:lang w:val="en-US"/>
        </w:rPr>
        <w:t>lan</w:t>
      </w:r>
      <w:proofErr w:type="spellEnd"/>
      <w:r>
        <w:rPr>
          <w:lang w:val="en-US"/>
        </w:rPr>
        <w:t xml:space="preserve"> </w:t>
      </w:r>
      <w:proofErr w:type="spellStart"/>
      <w:r>
        <w:rPr>
          <w:lang w:val="en-US"/>
        </w:rPr>
        <w:t>Kepala</w:t>
      </w:r>
      <w:proofErr w:type="spellEnd"/>
      <w:r>
        <w:rPr>
          <w:lang w:val="en-US"/>
        </w:rPr>
        <w:t xml:space="preserve"> Desa </w:t>
      </w:r>
      <w:proofErr w:type="spellStart"/>
      <w:r>
        <w:rPr>
          <w:lang w:val="en-US"/>
        </w:rPr>
        <w:t>Girimulyo</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mujudaken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rapat</w:t>
      </w:r>
      <w:proofErr w:type="spellEnd"/>
      <w:r>
        <w:rPr>
          <w:lang w:val="en-US"/>
        </w:rPr>
        <w:t xml:space="preserve"> TIM </w:t>
      </w:r>
      <w:proofErr w:type="spellStart"/>
      <w:r>
        <w:rPr>
          <w:lang w:val="en-US"/>
        </w:rPr>
        <w:t>penelusuran</w:t>
      </w:r>
      <w:proofErr w:type="spellEnd"/>
      <w:r>
        <w:rPr>
          <w:lang w:val="en-US"/>
        </w:rPr>
        <w:t xml:space="preserve"> </w:t>
      </w:r>
      <w:proofErr w:type="spellStart"/>
      <w:r>
        <w:rPr>
          <w:lang w:val="en-US"/>
        </w:rPr>
        <w:t>sejarah</w:t>
      </w:r>
      <w:proofErr w:type="spellEnd"/>
      <w:r>
        <w:rPr>
          <w:lang w:val="en-US"/>
        </w:rPr>
        <w:t xml:space="preserve"> Desa </w:t>
      </w:r>
      <w:proofErr w:type="spellStart"/>
      <w:r>
        <w:rPr>
          <w:lang w:val="en-US"/>
        </w:rPr>
        <w:t>Grimulyo</w:t>
      </w:r>
      <w:proofErr w:type="spellEnd"/>
      <w:r>
        <w:rPr>
          <w:lang w:val="en-US"/>
        </w:rPr>
        <w:t xml:space="preserve"> </w:t>
      </w:r>
      <w:proofErr w:type="spellStart"/>
      <w:r>
        <w:rPr>
          <w:lang w:val="en-US"/>
        </w:rPr>
        <w:t>wonten</w:t>
      </w:r>
      <w:proofErr w:type="spellEnd"/>
      <w:r>
        <w:rPr>
          <w:lang w:val="en-US"/>
        </w:rPr>
        <w:t xml:space="preserve"> </w:t>
      </w:r>
      <w:proofErr w:type="spellStart"/>
      <w:r>
        <w:rPr>
          <w:lang w:val="en-US"/>
        </w:rPr>
        <w:t>ing</w:t>
      </w:r>
      <w:proofErr w:type="spellEnd"/>
      <w:r>
        <w:rPr>
          <w:lang w:val="en-US"/>
        </w:rPr>
        <w:t xml:space="preserve"> </w:t>
      </w:r>
      <w:proofErr w:type="spellStart"/>
      <w:r>
        <w:rPr>
          <w:lang w:val="en-US"/>
        </w:rPr>
        <w:t>Dinten</w:t>
      </w:r>
      <w:proofErr w:type="spellEnd"/>
      <w:r>
        <w:rPr>
          <w:lang w:val="en-US"/>
        </w:rPr>
        <w:t xml:space="preserve"> Senin, Surya Kaping 26 </w:t>
      </w:r>
      <w:proofErr w:type="spellStart"/>
      <w:r>
        <w:rPr>
          <w:lang w:val="en-US"/>
        </w:rPr>
        <w:t>Februari</w:t>
      </w:r>
      <w:proofErr w:type="spellEnd"/>
      <w:r>
        <w:rPr>
          <w:lang w:val="en-US"/>
        </w:rPr>
        <w:t xml:space="preserve"> </w:t>
      </w:r>
      <w:proofErr w:type="spellStart"/>
      <w:r>
        <w:rPr>
          <w:lang w:val="en-US"/>
        </w:rPr>
        <w:t>warsa</w:t>
      </w:r>
      <w:proofErr w:type="spellEnd"/>
      <w:r>
        <w:rPr>
          <w:lang w:val="en-US"/>
        </w:rPr>
        <w:t xml:space="preserve"> 2018 </w:t>
      </w:r>
      <w:proofErr w:type="spellStart"/>
      <w:r>
        <w:rPr>
          <w:lang w:val="en-US"/>
        </w:rPr>
        <w:t>wonten</w:t>
      </w:r>
      <w:proofErr w:type="spellEnd"/>
      <w:r>
        <w:rPr>
          <w:lang w:val="en-US"/>
        </w:rPr>
        <w:t xml:space="preserve"> </w:t>
      </w:r>
      <w:proofErr w:type="spellStart"/>
      <w:r>
        <w:rPr>
          <w:lang w:val="en-US"/>
        </w:rPr>
        <w:t>ing</w:t>
      </w:r>
      <w:proofErr w:type="spellEnd"/>
      <w:r>
        <w:rPr>
          <w:lang w:val="en-US"/>
        </w:rPr>
        <w:t xml:space="preserve"> </w:t>
      </w:r>
      <w:proofErr w:type="spellStart"/>
      <w:r>
        <w:rPr>
          <w:lang w:val="en-US"/>
        </w:rPr>
        <w:t>balai</w:t>
      </w:r>
      <w:proofErr w:type="spellEnd"/>
      <w:r>
        <w:rPr>
          <w:lang w:val="en-US"/>
        </w:rPr>
        <w:t xml:space="preserve"> Desa </w:t>
      </w:r>
      <w:proofErr w:type="spellStart"/>
      <w:r>
        <w:rPr>
          <w:lang w:val="en-US"/>
        </w:rPr>
        <w:t>Girimulyo</w:t>
      </w:r>
      <w:proofErr w:type="spellEnd"/>
    </w:p>
  </w:footnote>
  <w:footnote w:id="10">
    <w:p w14:paraId="68FBA38E" w14:textId="4E9C4C06" w:rsidR="004D2882" w:rsidRPr="004D2882" w:rsidRDefault="004D2882">
      <w:pPr>
        <w:pStyle w:val="FootnoteText"/>
        <w:rPr>
          <w:lang w:val="en-US"/>
        </w:rPr>
      </w:pPr>
      <w:r>
        <w:rPr>
          <w:rStyle w:val="FootnoteReference"/>
        </w:rPr>
        <w:footnoteRef/>
      </w:r>
      <w:r>
        <w:t xml:space="preserve"> </w:t>
      </w:r>
      <w:proofErr w:type="spellStart"/>
      <w:r>
        <w:rPr>
          <w:lang w:val="en-US"/>
        </w:rPr>
        <w:t>Kacariyos</w:t>
      </w:r>
      <w:proofErr w:type="spellEnd"/>
      <w:r>
        <w:rPr>
          <w:lang w:val="en-US"/>
        </w:rPr>
        <w:t xml:space="preserve"> Ki Mada </w:t>
      </w:r>
      <w:proofErr w:type="spellStart"/>
      <w:r>
        <w:rPr>
          <w:lang w:val="en-US"/>
        </w:rPr>
        <w:t>menika</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enem</w:t>
      </w:r>
      <w:proofErr w:type="spellEnd"/>
      <w:r>
        <w:rPr>
          <w:lang w:val="en-US"/>
        </w:rPr>
        <w:t xml:space="preserve"> Ki Demang </w:t>
      </w:r>
      <w:proofErr w:type="spellStart"/>
      <w:r>
        <w:rPr>
          <w:lang w:val="en-US"/>
        </w:rPr>
        <w:t>Wiryadipa</w:t>
      </w:r>
      <w:proofErr w:type="spellEnd"/>
      <w:r>
        <w:rPr>
          <w:lang w:val="en-US"/>
        </w:rPr>
        <w:t xml:space="preserve"> kang </w:t>
      </w:r>
      <w:proofErr w:type="spellStart"/>
      <w:r>
        <w:rPr>
          <w:lang w:val="en-US"/>
        </w:rPr>
        <w:t>sak</w:t>
      </w:r>
      <w:proofErr w:type="spellEnd"/>
      <w:r>
        <w:rPr>
          <w:lang w:val="en-US"/>
        </w:rPr>
        <w:t xml:space="preserve"> </w:t>
      </w:r>
      <w:proofErr w:type="spellStart"/>
      <w:r>
        <w:rPr>
          <w:lang w:val="en-US"/>
        </w:rPr>
        <w:t>mangkeh</w:t>
      </w:r>
      <w:proofErr w:type="spellEnd"/>
      <w:r>
        <w:rPr>
          <w:lang w:val="en-US"/>
        </w:rPr>
        <w:t xml:space="preserve"> </w:t>
      </w:r>
      <w:proofErr w:type="spellStart"/>
      <w:r>
        <w:rPr>
          <w:lang w:val="en-US"/>
        </w:rPr>
        <w:t>jumeneng</w:t>
      </w:r>
      <w:proofErr w:type="spellEnd"/>
      <w:r>
        <w:rPr>
          <w:lang w:val="en-US"/>
        </w:rPr>
        <w:t xml:space="preserve"> </w:t>
      </w:r>
      <w:proofErr w:type="spellStart"/>
      <w:r>
        <w:rPr>
          <w:lang w:val="en-US"/>
        </w:rPr>
        <w:t>Ngasta</w:t>
      </w:r>
      <w:proofErr w:type="spellEnd"/>
      <w:r>
        <w:rPr>
          <w:lang w:val="en-US"/>
        </w:rPr>
        <w:t xml:space="preserve"> Demang </w:t>
      </w:r>
      <w:proofErr w:type="spellStart"/>
      <w:r>
        <w:rPr>
          <w:lang w:val="en-US"/>
        </w:rPr>
        <w:t>ing</w:t>
      </w:r>
      <w:proofErr w:type="spellEnd"/>
      <w:r>
        <w:rPr>
          <w:lang w:val="en-US"/>
        </w:rPr>
        <w:t xml:space="preserve"> </w:t>
      </w:r>
      <w:proofErr w:type="spellStart"/>
      <w:r>
        <w:rPr>
          <w:lang w:val="en-US"/>
        </w:rPr>
        <w:t>wewengkon</w:t>
      </w:r>
      <w:proofErr w:type="spellEnd"/>
      <w:r>
        <w:rPr>
          <w:lang w:val="en-US"/>
        </w:rPr>
        <w:t xml:space="preserve"> </w:t>
      </w:r>
      <w:proofErr w:type="spellStart"/>
      <w:r>
        <w:rPr>
          <w:lang w:val="en-US"/>
        </w:rPr>
        <w:t>Legundi</w:t>
      </w:r>
      <w:proofErr w:type="spellEnd"/>
      <w:r>
        <w:rPr>
          <w:lang w:val="en-US"/>
        </w:rPr>
        <w:t>.</w:t>
      </w:r>
    </w:p>
  </w:footnote>
  <w:footnote w:id="11">
    <w:p w14:paraId="1C5C4E65" w14:textId="725A4D32" w:rsidR="004D2882" w:rsidRPr="004D2882" w:rsidRDefault="004D2882">
      <w:pPr>
        <w:pStyle w:val="FootnoteText"/>
        <w:rPr>
          <w:lang w:val="en-US"/>
        </w:rPr>
      </w:pPr>
      <w:r>
        <w:rPr>
          <w:rStyle w:val="FootnoteReference"/>
        </w:rPr>
        <w:footnoteRef/>
      </w:r>
      <w:r>
        <w:t xml:space="preserve"> </w:t>
      </w:r>
      <w:r>
        <w:t>Ki Puthut Pawitan menika pendherekipun Ki Mada nalika mbikak lampahan babat Alas Legundi.</w:t>
      </w:r>
    </w:p>
  </w:footnote>
  <w:footnote w:id="12">
    <w:p w14:paraId="6EF76DFF" w14:textId="6380A46B" w:rsidR="004D2882" w:rsidRPr="004D2882" w:rsidRDefault="004D2882">
      <w:pPr>
        <w:pStyle w:val="FootnoteText"/>
        <w:rPr>
          <w:lang w:val="en-US"/>
        </w:rPr>
      </w:pPr>
      <w:r>
        <w:rPr>
          <w:rStyle w:val="FootnoteReference"/>
        </w:rPr>
        <w:footnoteRef/>
      </w:r>
      <w:r>
        <w:t xml:space="preserve"> </w:t>
      </w:r>
      <w:proofErr w:type="spellStart"/>
      <w:r>
        <w:rPr>
          <w:lang w:val="en-US"/>
        </w:rPr>
        <w:t>Gambaranipun</w:t>
      </w:r>
      <w:proofErr w:type="spellEnd"/>
      <w:r>
        <w:rPr>
          <w:lang w:val="en-US"/>
        </w:rPr>
        <w:t xml:space="preserve"> Bapak </w:t>
      </w:r>
      <w:proofErr w:type="spellStart"/>
      <w:r>
        <w:rPr>
          <w:lang w:val="en-US"/>
        </w:rPr>
        <w:t>Karyadi</w:t>
      </w:r>
      <w:proofErr w:type="spellEnd"/>
      <w:r>
        <w:rPr>
          <w:lang w:val="en-US"/>
        </w:rPr>
        <w:t xml:space="preserve"> </w:t>
      </w:r>
      <w:proofErr w:type="spellStart"/>
      <w:r>
        <w:rPr>
          <w:lang w:val="en-US"/>
        </w:rPr>
        <w:t>ngengingi</w:t>
      </w:r>
      <w:proofErr w:type="spellEnd"/>
      <w:r>
        <w:rPr>
          <w:lang w:val="en-US"/>
        </w:rPr>
        <w:t xml:space="preserve"> </w:t>
      </w:r>
      <w:proofErr w:type="spellStart"/>
      <w:r>
        <w:rPr>
          <w:lang w:val="en-US"/>
        </w:rPr>
        <w:t>bab</w:t>
      </w:r>
      <w:proofErr w:type="spellEnd"/>
      <w:r>
        <w:rPr>
          <w:lang w:val="en-US"/>
        </w:rPr>
        <w:t xml:space="preserve"> </w:t>
      </w:r>
      <w:proofErr w:type="spellStart"/>
      <w:r>
        <w:rPr>
          <w:lang w:val="en-US"/>
        </w:rPr>
        <w:t>wit</w:t>
      </w:r>
      <w:proofErr w:type="spellEnd"/>
      <w:r>
        <w:rPr>
          <w:lang w:val="en-US"/>
        </w:rPr>
        <w:t xml:space="preserve"> </w:t>
      </w:r>
      <w:proofErr w:type="spellStart"/>
      <w:r>
        <w:rPr>
          <w:lang w:val="en-US"/>
        </w:rPr>
        <w:t>Legundi</w:t>
      </w:r>
      <w:proofErr w:type="spellEnd"/>
      <w:r>
        <w:rPr>
          <w:lang w:val="en-US"/>
        </w:rPr>
        <w:t xml:space="preserve">. </w:t>
      </w:r>
      <w:proofErr w:type="spellStart"/>
      <w:r>
        <w:rPr>
          <w:lang w:val="en-US"/>
        </w:rPr>
        <w:t>Sakmenika</w:t>
      </w:r>
      <w:proofErr w:type="spellEnd"/>
      <w:r>
        <w:rPr>
          <w:lang w:val="en-US"/>
        </w:rPr>
        <w:t xml:space="preserve"> wit </w:t>
      </w:r>
      <w:proofErr w:type="spellStart"/>
      <w:r>
        <w:rPr>
          <w:lang w:val="en-US"/>
        </w:rPr>
        <w:t>Legundi</w:t>
      </w:r>
      <w:proofErr w:type="spellEnd"/>
      <w:r>
        <w:rPr>
          <w:lang w:val="en-US"/>
        </w:rPr>
        <w:t xml:space="preserve"> </w:t>
      </w:r>
      <w:proofErr w:type="spellStart"/>
      <w:r>
        <w:rPr>
          <w:lang w:val="en-US"/>
        </w:rPr>
        <w:t>tasih</w:t>
      </w:r>
      <w:proofErr w:type="spellEnd"/>
      <w:r>
        <w:rPr>
          <w:lang w:val="en-US"/>
        </w:rPr>
        <w:t xml:space="preserve"> </w:t>
      </w:r>
      <w:proofErr w:type="spellStart"/>
      <w:r>
        <w:rPr>
          <w:lang w:val="en-US"/>
        </w:rPr>
        <w:t>wonten</w:t>
      </w:r>
      <w:proofErr w:type="spellEnd"/>
      <w:r>
        <w:rPr>
          <w:lang w:val="en-US"/>
        </w:rPr>
        <w:t xml:space="preserve"> </w:t>
      </w:r>
      <w:proofErr w:type="spellStart"/>
      <w:r>
        <w:rPr>
          <w:lang w:val="en-US"/>
        </w:rPr>
        <w:t>ing</w:t>
      </w:r>
      <w:proofErr w:type="spellEnd"/>
      <w:r>
        <w:rPr>
          <w:lang w:val="en-US"/>
        </w:rPr>
        <w:t xml:space="preserve"> </w:t>
      </w:r>
      <w:proofErr w:type="spellStart"/>
      <w:r>
        <w:rPr>
          <w:lang w:val="en-US"/>
        </w:rPr>
        <w:t>sak</w:t>
      </w:r>
      <w:proofErr w:type="spellEnd"/>
      <w:r>
        <w:rPr>
          <w:lang w:val="en-US"/>
        </w:rPr>
        <w:t xml:space="preserve"> </w:t>
      </w:r>
      <w:proofErr w:type="spellStart"/>
      <w:r>
        <w:rPr>
          <w:lang w:val="en-US"/>
        </w:rPr>
        <w:t>ngajeng</w:t>
      </w:r>
      <w:proofErr w:type="spellEnd"/>
      <w:r>
        <w:rPr>
          <w:lang w:val="en-US"/>
        </w:rPr>
        <w:t xml:space="preserve"> Balai Desa </w:t>
      </w:r>
      <w:proofErr w:type="spellStart"/>
      <w:r>
        <w:rPr>
          <w:lang w:val="en-US"/>
        </w:rPr>
        <w:t>Girimuyo</w:t>
      </w:r>
      <w:proofErr w:type="spellEnd"/>
    </w:p>
  </w:footnote>
  <w:footnote w:id="13">
    <w:p w14:paraId="290051F9" w14:textId="25897066" w:rsidR="00E55821" w:rsidRPr="00E55821" w:rsidRDefault="00E55821">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kang </w:t>
      </w:r>
      <w:proofErr w:type="spellStart"/>
      <w:r>
        <w:rPr>
          <w:lang w:val="en-US"/>
        </w:rPr>
        <w:t>dipun</w:t>
      </w:r>
      <w:proofErr w:type="spellEnd"/>
      <w:r>
        <w:rPr>
          <w:lang w:val="en-US"/>
        </w:rPr>
        <w:t xml:space="preserve"> </w:t>
      </w:r>
      <w:proofErr w:type="spellStart"/>
      <w:r>
        <w:rPr>
          <w:lang w:val="en-US"/>
        </w:rPr>
        <w:t>pitadosi</w:t>
      </w:r>
      <w:proofErr w:type="spellEnd"/>
      <w:r>
        <w:rPr>
          <w:lang w:val="en-US"/>
        </w:rPr>
        <w:t xml:space="preserve"> </w:t>
      </w:r>
      <w:proofErr w:type="spellStart"/>
      <w:r>
        <w:rPr>
          <w:lang w:val="en-US"/>
        </w:rPr>
        <w:t>denging</w:t>
      </w:r>
      <w:proofErr w:type="spellEnd"/>
      <w:r>
        <w:rPr>
          <w:lang w:val="en-US"/>
        </w:rPr>
        <w:t xml:space="preserve"> </w:t>
      </w:r>
      <w:proofErr w:type="spellStart"/>
      <w:r>
        <w:rPr>
          <w:lang w:val="en-US"/>
        </w:rPr>
        <w:t>wargo</w:t>
      </w:r>
      <w:proofErr w:type="spellEnd"/>
      <w:r>
        <w:rPr>
          <w:lang w:val="en-US"/>
        </w:rPr>
        <w:t xml:space="preserve"> </w:t>
      </w:r>
      <w:proofErr w:type="spellStart"/>
      <w:r>
        <w:rPr>
          <w:lang w:val="en-US"/>
        </w:rPr>
        <w:t>sak</w:t>
      </w:r>
      <w:proofErr w:type="spellEnd"/>
      <w:r>
        <w:rPr>
          <w:lang w:val="en-US"/>
        </w:rPr>
        <w:t xml:space="preserve"> </w:t>
      </w:r>
      <w:proofErr w:type="spellStart"/>
      <w:r>
        <w:rPr>
          <w:lang w:val="en-US"/>
        </w:rPr>
        <w:t>kiwa</w:t>
      </w:r>
      <w:proofErr w:type="spellEnd"/>
      <w:r>
        <w:rPr>
          <w:lang w:val="en-US"/>
        </w:rPr>
        <w:t xml:space="preserve"> </w:t>
      </w:r>
      <w:proofErr w:type="spellStart"/>
      <w:r>
        <w:rPr>
          <w:lang w:val="en-US"/>
        </w:rPr>
        <w:t>tengenipun</w:t>
      </w:r>
      <w:proofErr w:type="spellEnd"/>
      <w:r>
        <w:rPr>
          <w:lang w:val="en-US"/>
        </w:rPr>
        <w:t xml:space="preserve"> </w:t>
      </w:r>
      <w:proofErr w:type="spellStart"/>
      <w:r>
        <w:rPr>
          <w:lang w:val="en-US"/>
        </w:rPr>
        <w:t>kajeng</w:t>
      </w:r>
      <w:proofErr w:type="spellEnd"/>
      <w:r>
        <w:rPr>
          <w:lang w:val="en-US"/>
        </w:rPr>
        <w:t xml:space="preserve"> Gorda </w:t>
      </w:r>
      <w:proofErr w:type="spellStart"/>
      <w:r>
        <w:rPr>
          <w:lang w:val="en-US"/>
        </w:rPr>
        <w:t>ing</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Legundi</w:t>
      </w:r>
      <w:proofErr w:type="spellEnd"/>
    </w:p>
  </w:footnote>
  <w:footnote w:id="14">
    <w:p w14:paraId="22BD91F8" w14:textId="25A7D999" w:rsidR="00E55821" w:rsidRPr="00E55821" w:rsidRDefault="00E55821">
      <w:pPr>
        <w:pStyle w:val="FootnoteText"/>
        <w:rPr>
          <w:lang w:val="en-US"/>
        </w:rPr>
      </w:pPr>
      <w:r>
        <w:rPr>
          <w:rStyle w:val="FootnoteReference"/>
        </w:rPr>
        <w:footnoteRef/>
      </w:r>
      <w:r>
        <w:t xml:space="preserve"> </w:t>
      </w:r>
      <w:r>
        <w:t>Katerangan Saking bapak Mudiharsono kang pikantuk tutur saking Alm. Mangundikarya</w:t>
      </w:r>
    </w:p>
  </w:footnote>
  <w:footnote w:id="15">
    <w:p w14:paraId="2554DE92" w14:textId="1DC3692E" w:rsidR="00E55821" w:rsidRPr="00E55821" w:rsidRDefault="00E55821">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cariosaken</w:t>
      </w:r>
      <w:proofErr w:type="spellEnd"/>
      <w:r>
        <w:rPr>
          <w:lang w:val="en-US"/>
        </w:rPr>
        <w:t xml:space="preserve"> </w:t>
      </w:r>
      <w:proofErr w:type="spellStart"/>
      <w:r>
        <w:rPr>
          <w:lang w:val="en-US"/>
        </w:rPr>
        <w:t>dening</w:t>
      </w:r>
      <w:proofErr w:type="spellEnd"/>
      <w:r>
        <w:rPr>
          <w:lang w:val="en-US"/>
        </w:rPr>
        <w:t xml:space="preserve"> Bapak </w:t>
      </w:r>
      <w:proofErr w:type="spellStart"/>
      <w:r>
        <w:rPr>
          <w:lang w:val="en-US"/>
        </w:rPr>
        <w:t>sularno</w:t>
      </w:r>
      <w:proofErr w:type="spellEnd"/>
      <w:r>
        <w:rPr>
          <w:lang w:val="en-US"/>
        </w:rPr>
        <w:t xml:space="preserve"> (</w:t>
      </w:r>
      <w:proofErr w:type="spellStart"/>
      <w:r>
        <w:rPr>
          <w:lang w:val="en-US"/>
        </w:rPr>
        <w:t>mantan</w:t>
      </w:r>
      <w:proofErr w:type="spellEnd"/>
      <w:r>
        <w:rPr>
          <w:lang w:val="en-US"/>
        </w:rPr>
        <w:t xml:space="preserve"> Lurah Desa) </w:t>
      </w:r>
      <w:proofErr w:type="spellStart"/>
      <w:r>
        <w:rPr>
          <w:lang w:val="en-US"/>
        </w:rPr>
        <w:t>wonten</w:t>
      </w:r>
      <w:proofErr w:type="spellEnd"/>
      <w:r>
        <w:rPr>
          <w:lang w:val="en-US"/>
        </w:rPr>
        <w:t xml:space="preserve"> </w:t>
      </w:r>
      <w:proofErr w:type="spellStart"/>
      <w:r>
        <w:rPr>
          <w:lang w:val="en-US"/>
        </w:rPr>
        <w:t>ing</w:t>
      </w:r>
      <w:proofErr w:type="spellEnd"/>
      <w:r>
        <w:rPr>
          <w:lang w:val="en-US"/>
        </w:rPr>
        <w:t xml:space="preserve"> </w:t>
      </w:r>
      <w:proofErr w:type="spellStart"/>
      <w:r>
        <w:rPr>
          <w:lang w:val="en-US"/>
        </w:rPr>
        <w:t>rapat</w:t>
      </w:r>
      <w:proofErr w:type="spellEnd"/>
      <w:r>
        <w:rPr>
          <w:lang w:val="en-US"/>
        </w:rPr>
        <w:t xml:space="preserve"> </w:t>
      </w:r>
      <w:proofErr w:type="spellStart"/>
      <w:r>
        <w:rPr>
          <w:lang w:val="en-US"/>
        </w:rPr>
        <w:t>penelusuran</w:t>
      </w:r>
      <w:proofErr w:type="spellEnd"/>
      <w:r>
        <w:rPr>
          <w:lang w:val="en-US"/>
        </w:rPr>
        <w:t xml:space="preserve"> </w:t>
      </w:r>
      <w:proofErr w:type="spellStart"/>
      <w:r>
        <w:rPr>
          <w:lang w:val="en-US"/>
        </w:rPr>
        <w:t>sejarah</w:t>
      </w:r>
      <w:proofErr w:type="spellEnd"/>
      <w:r>
        <w:rPr>
          <w:lang w:val="en-US"/>
        </w:rPr>
        <w:t xml:space="preserve"> Desa </w:t>
      </w:r>
      <w:proofErr w:type="spellStart"/>
      <w:r>
        <w:rPr>
          <w:lang w:val="en-US"/>
        </w:rPr>
        <w:t>Girimulyo</w:t>
      </w:r>
      <w:proofErr w:type="spellEnd"/>
    </w:p>
  </w:footnote>
  <w:footnote w:id="16">
    <w:p w14:paraId="5310D37B" w14:textId="400C5AF0" w:rsidR="00E55821" w:rsidRPr="00E55821" w:rsidRDefault="00E55821">
      <w:pPr>
        <w:pStyle w:val="FootnoteText"/>
        <w:rPr>
          <w:lang w:val="en-US"/>
        </w:rPr>
      </w:pPr>
      <w:r>
        <w:rPr>
          <w:rStyle w:val="FootnoteReference"/>
        </w:rPr>
        <w:footnoteRef/>
      </w:r>
      <w:r>
        <w:t xml:space="preserve"> </w:t>
      </w:r>
      <w:r>
        <w:rPr>
          <w:lang w:val="en-US"/>
        </w:rPr>
        <w:t xml:space="preserve">Dipun </w:t>
      </w:r>
      <w:proofErr w:type="spellStart"/>
      <w:r>
        <w:rPr>
          <w:lang w:val="en-US"/>
        </w:rPr>
        <w:t>Cariyosaken</w:t>
      </w:r>
      <w:proofErr w:type="spellEnd"/>
      <w:r>
        <w:rPr>
          <w:lang w:val="en-US"/>
        </w:rPr>
        <w:t xml:space="preserve"> </w:t>
      </w:r>
      <w:proofErr w:type="spellStart"/>
      <w:r>
        <w:rPr>
          <w:lang w:val="en-US"/>
        </w:rPr>
        <w:t>dening</w:t>
      </w:r>
      <w:proofErr w:type="spellEnd"/>
      <w:r>
        <w:rPr>
          <w:lang w:val="en-US"/>
        </w:rPr>
        <w:t xml:space="preserve"> </w:t>
      </w:r>
      <w:proofErr w:type="spellStart"/>
      <w:r>
        <w:rPr>
          <w:lang w:val="en-US"/>
        </w:rPr>
        <w:t>bapak</w:t>
      </w:r>
      <w:proofErr w:type="spellEnd"/>
      <w:r>
        <w:rPr>
          <w:lang w:val="en-US"/>
        </w:rPr>
        <w:t xml:space="preserve"> </w:t>
      </w:r>
      <w:proofErr w:type="spellStart"/>
      <w:r>
        <w:rPr>
          <w:lang w:val="en-US"/>
        </w:rPr>
        <w:t>Mudiharsono</w:t>
      </w:r>
      <w:proofErr w:type="spellEnd"/>
      <w:r>
        <w:rPr>
          <w:lang w:val="en-US"/>
        </w:rPr>
        <w:t xml:space="preserve"> (</w:t>
      </w:r>
      <w:proofErr w:type="spellStart"/>
      <w:r>
        <w:rPr>
          <w:lang w:val="en-US"/>
        </w:rPr>
        <w:t>Dukuh</w:t>
      </w:r>
      <w:proofErr w:type="spellEnd"/>
      <w:r>
        <w:rPr>
          <w:lang w:val="en-US"/>
        </w:rPr>
        <w:t xml:space="preserve"> </w:t>
      </w:r>
      <w:proofErr w:type="spellStart"/>
      <w:r>
        <w:rPr>
          <w:lang w:val="en-US"/>
        </w:rPr>
        <w:t>Legundi</w:t>
      </w:r>
      <w:proofErr w:type="spellEnd"/>
      <w:r>
        <w:rPr>
          <w:lang w:val="en-US"/>
        </w:rPr>
        <w:t xml:space="preserve">) </w:t>
      </w:r>
      <w:proofErr w:type="spellStart"/>
      <w:r>
        <w:rPr>
          <w:lang w:val="en-US"/>
        </w:rPr>
        <w:t>miterat</w:t>
      </w:r>
      <w:proofErr w:type="spellEnd"/>
      <w:r>
        <w:rPr>
          <w:lang w:val="en-US"/>
        </w:rPr>
        <w:t xml:space="preserve"> </w:t>
      </w:r>
      <w:proofErr w:type="spellStart"/>
      <w:r>
        <w:rPr>
          <w:lang w:val="en-US"/>
        </w:rPr>
        <w:t>tutur</w:t>
      </w:r>
      <w:proofErr w:type="spellEnd"/>
      <w:r>
        <w:rPr>
          <w:lang w:val="en-US"/>
        </w:rPr>
        <w:t xml:space="preserve"> </w:t>
      </w:r>
      <w:proofErr w:type="spellStart"/>
      <w:r>
        <w:rPr>
          <w:lang w:val="en-US"/>
        </w:rPr>
        <w:t>saking</w:t>
      </w:r>
      <w:proofErr w:type="spellEnd"/>
      <w:r>
        <w:rPr>
          <w:lang w:val="en-US"/>
        </w:rPr>
        <w:t xml:space="preserve"> Alm. </w:t>
      </w:r>
      <w:proofErr w:type="spellStart"/>
      <w:r>
        <w:rPr>
          <w:lang w:val="en-US"/>
        </w:rPr>
        <w:t>Mangundikarya</w:t>
      </w:r>
      <w:proofErr w:type="spellEnd"/>
      <w:r>
        <w:rPr>
          <w:lang w:val="en-US"/>
        </w:rPr>
        <w:t xml:space="preserve">  </w:t>
      </w:r>
    </w:p>
  </w:footnote>
  <w:footnote w:id="17">
    <w:p w14:paraId="5A6211C6" w14:textId="5D20CDD3" w:rsidR="00CC391C" w:rsidRPr="00CC391C" w:rsidRDefault="00CC391C">
      <w:pPr>
        <w:pStyle w:val="FootnoteText"/>
        <w:rPr>
          <w:lang w:val="en-US"/>
        </w:rPr>
      </w:pPr>
      <w:r>
        <w:rPr>
          <w:rStyle w:val="FootnoteReference"/>
        </w:rPr>
        <w:footnoteRef/>
      </w:r>
      <w:r>
        <w:t xml:space="preserve"> </w:t>
      </w:r>
      <w:r>
        <w:rPr>
          <w:lang w:val="en-US"/>
        </w:rPr>
        <w:t xml:space="preserve">Dipun </w:t>
      </w:r>
      <w:proofErr w:type="spellStart"/>
      <w:r>
        <w:rPr>
          <w:lang w:val="en-US"/>
        </w:rPr>
        <w:t>cariyosaken</w:t>
      </w:r>
      <w:proofErr w:type="spellEnd"/>
      <w:r>
        <w:rPr>
          <w:lang w:val="en-US"/>
        </w:rPr>
        <w:t xml:space="preserve"> </w:t>
      </w:r>
      <w:proofErr w:type="spellStart"/>
      <w:r>
        <w:rPr>
          <w:lang w:val="en-US"/>
        </w:rPr>
        <w:t>dening</w:t>
      </w:r>
      <w:proofErr w:type="spellEnd"/>
      <w:r>
        <w:rPr>
          <w:lang w:val="en-US"/>
        </w:rPr>
        <w:t xml:space="preserve"> Bapak </w:t>
      </w:r>
      <w:proofErr w:type="spellStart"/>
      <w:r>
        <w:rPr>
          <w:lang w:val="en-US"/>
        </w:rPr>
        <w:t>Sudiyono</w:t>
      </w:r>
      <w:proofErr w:type="spellEnd"/>
      <w:r>
        <w:rPr>
          <w:lang w:val="en-US"/>
        </w:rPr>
        <w:t xml:space="preserve"> </w:t>
      </w:r>
      <w:proofErr w:type="spellStart"/>
      <w:r>
        <w:rPr>
          <w:lang w:val="en-US"/>
        </w:rPr>
        <w:t>Dukuh</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wintaos</w:t>
      </w:r>
      <w:proofErr w:type="spellEnd"/>
      <w:r>
        <w:rPr>
          <w:lang w:val="en-US"/>
        </w:rPr>
        <w:t xml:space="preserve"> </w:t>
      </w:r>
    </w:p>
  </w:footnote>
  <w:footnote w:id="18">
    <w:p w14:paraId="2E0CBD88" w14:textId="289435AD" w:rsidR="00CC391C" w:rsidRPr="00CC391C" w:rsidRDefault="00CC391C">
      <w:pPr>
        <w:pStyle w:val="FootnoteText"/>
        <w:rPr>
          <w:lang w:val="en-US"/>
        </w:rPr>
      </w:pPr>
      <w:r>
        <w:rPr>
          <w:rStyle w:val="FootnoteReference"/>
        </w:rPr>
        <w:footnoteRef/>
      </w:r>
      <w:r>
        <w:t xml:space="preserve"> </w:t>
      </w:r>
      <w:r>
        <w:rPr>
          <w:lang w:val="en-US"/>
        </w:rPr>
        <w:t xml:space="preserve">Alas </w:t>
      </w:r>
      <w:proofErr w:type="spellStart"/>
      <w:r>
        <w:rPr>
          <w:lang w:val="en-US"/>
        </w:rPr>
        <w:t>Linggamanik</w:t>
      </w:r>
      <w:proofErr w:type="spellEnd"/>
      <w:r>
        <w:rPr>
          <w:lang w:val="en-US"/>
        </w:rPr>
        <w:t xml:space="preserve"> </w:t>
      </w:r>
      <w:proofErr w:type="spellStart"/>
      <w:r>
        <w:rPr>
          <w:lang w:val="en-US"/>
        </w:rPr>
        <w:t>menika</w:t>
      </w:r>
      <w:proofErr w:type="spellEnd"/>
      <w:r>
        <w:rPr>
          <w:lang w:val="en-US"/>
        </w:rPr>
        <w:t xml:space="preserve"> Alas </w:t>
      </w:r>
      <w:proofErr w:type="spellStart"/>
      <w:r>
        <w:rPr>
          <w:lang w:val="en-US"/>
        </w:rPr>
        <w:t>ingkang</w:t>
      </w:r>
      <w:proofErr w:type="spellEnd"/>
      <w:r>
        <w:rPr>
          <w:lang w:val="en-US"/>
        </w:rPr>
        <w:t xml:space="preserve"> Sepuh </w:t>
      </w:r>
      <w:proofErr w:type="spellStart"/>
      <w:r>
        <w:rPr>
          <w:lang w:val="en-US"/>
        </w:rPr>
        <w:t>kathah</w:t>
      </w:r>
      <w:proofErr w:type="spellEnd"/>
      <w:r>
        <w:rPr>
          <w:lang w:val="en-US"/>
        </w:rPr>
        <w:t xml:space="preserve"> wit – witan </w:t>
      </w:r>
      <w:proofErr w:type="spellStart"/>
      <w:r>
        <w:rPr>
          <w:lang w:val="en-US"/>
        </w:rPr>
        <w:t>ageng</w:t>
      </w:r>
      <w:proofErr w:type="spellEnd"/>
      <w:r w:rsidR="00772177">
        <w:rPr>
          <w:lang w:val="en-US"/>
        </w:rPr>
        <w:t xml:space="preserve"> </w:t>
      </w:r>
      <w:proofErr w:type="spellStart"/>
      <w:r w:rsidR="00772177">
        <w:rPr>
          <w:lang w:val="en-US"/>
        </w:rPr>
        <w:t>lan</w:t>
      </w:r>
      <w:proofErr w:type="spellEnd"/>
      <w:r w:rsidR="00772177">
        <w:rPr>
          <w:lang w:val="en-US"/>
        </w:rPr>
        <w:t xml:space="preserve"> </w:t>
      </w:r>
      <w:proofErr w:type="spellStart"/>
      <w:r w:rsidR="00772177">
        <w:rPr>
          <w:lang w:val="en-US"/>
        </w:rPr>
        <w:t>wingit</w:t>
      </w:r>
      <w:proofErr w:type="spellEnd"/>
      <w:r>
        <w:rPr>
          <w:lang w:val="en-US"/>
        </w:rPr>
        <w:t>.</w:t>
      </w:r>
    </w:p>
  </w:footnote>
  <w:footnote w:id="19">
    <w:p w14:paraId="18851F9F" w14:textId="7B1BA43E" w:rsidR="00CC391C" w:rsidRPr="00CC391C" w:rsidRDefault="00CC391C">
      <w:pPr>
        <w:pStyle w:val="FootnoteText"/>
        <w:rPr>
          <w:lang w:val="en-US"/>
        </w:rPr>
      </w:pPr>
      <w:r>
        <w:rPr>
          <w:rStyle w:val="FootnoteReference"/>
        </w:rPr>
        <w:footnoteRef/>
      </w:r>
      <w:r>
        <w:t xml:space="preserve"> </w:t>
      </w:r>
      <w:proofErr w:type="spellStart"/>
      <w:r>
        <w:rPr>
          <w:lang w:val="en-US"/>
        </w:rPr>
        <w:t>M</w:t>
      </w:r>
      <w:r w:rsidR="00772177">
        <w:rPr>
          <w:lang w:val="en-US"/>
        </w:rPr>
        <w:t>iterat</w:t>
      </w:r>
      <w:proofErr w:type="spellEnd"/>
      <w:r w:rsidR="00772177">
        <w:rPr>
          <w:lang w:val="en-US"/>
        </w:rPr>
        <w:t xml:space="preserve"> </w:t>
      </w:r>
      <w:proofErr w:type="spellStart"/>
      <w:r w:rsidR="00772177">
        <w:rPr>
          <w:lang w:val="en-US"/>
        </w:rPr>
        <w:t>cariyos</w:t>
      </w:r>
      <w:proofErr w:type="spellEnd"/>
      <w:r w:rsidR="00772177">
        <w:rPr>
          <w:lang w:val="en-US"/>
        </w:rPr>
        <w:t xml:space="preserve"> </w:t>
      </w:r>
      <w:proofErr w:type="spellStart"/>
      <w:r w:rsidR="00772177">
        <w:rPr>
          <w:lang w:val="en-US"/>
        </w:rPr>
        <w:t>warga</w:t>
      </w:r>
      <w:proofErr w:type="spellEnd"/>
      <w:r w:rsidR="00772177">
        <w:rPr>
          <w:lang w:val="en-US"/>
        </w:rPr>
        <w:t xml:space="preserve"> </w:t>
      </w:r>
      <w:proofErr w:type="spellStart"/>
      <w:r w:rsidR="00772177">
        <w:rPr>
          <w:lang w:val="en-US"/>
        </w:rPr>
        <w:t>masyarakat</w:t>
      </w:r>
      <w:proofErr w:type="spellEnd"/>
      <w:r>
        <w:rPr>
          <w:lang w:val="en-US"/>
        </w:rPr>
        <w:t xml:space="preserve">, </w:t>
      </w:r>
      <w:r w:rsidR="00772177">
        <w:rPr>
          <w:lang w:val="en-US"/>
        </w:rPr>
        <w:t>a</w:t>
      </w:r>
      <w:r>
        <w:rPr>
          <w:lang w:val="en-US"/>
        </w:rPr>
        <w:t xml:space="preserve">las </w:t>
      </w:r>
      <w:proofErr w:type="spellStart"/>
      <w:r>
        <w:rPr>
          <w:lang w:val="en-US"/>
        </w:rPr>
        <w:t>Linggamanik</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petilasanipun</w:t>
      </w:r>
      <w:proofErr w:type="spellEnd"/>
      <w:r>
        <w:rPr>
          <w:lang w:val="en-US"/>
        </w:rPr>
        <w:t xml:space="preserve"> Prabu </w:t>
      </w:r>
      <w:proofErr w:type="spellStart"/>
      <w:r>
        <w:rPr>
          <w:lang w:val="en-US"/>
        </w:rPr>
        <w:t>Brawijaya</w:t>
      </w:r>
      <w:proofErr w:type="spellEnd"/>
      <w:r>
        <w:rPr>
          <w:lang w:val="en-US"/>
        </w:rPr>
        <w:t xml:space="preserve"> </w:t>
      </w:r>
      <w:proofErr w:type="spellStart"/>
      <w:r>
        <w:rPr>
          <w:lang w:val="en-US"/>
        </w:rPr>
        <w:t>nalika</w:t>
      </w:r>
      <w:proofErr w:type="spellEnd"/>
      <w:r>
        <w:rPr>
          <w:lang w:val="en-US"/>
        </w:rPr>
        <w:t xml:space="preserve"> </w:t>
      </w:r>
      <w:proofErr w:type="spellStart"/>
      <w:r>
        <w:rPr>
          <w:lang w:val="en-US"/>
        </w:rPr>
        <w:t>mlajar</w:t>
      </w:r>
      <w:proofErr w:type="spellEnd"/>
      <w:r>
        <w:rPr>
          <w:lang w:val="en-US"/>
        </w:rPr>
        <w:t xml:space="preserve"> </w:t>
      </w:r>
      <w:proofErr w:type="spellStart"/>
      <w:r>
        <w:rPr>
          <w:lang w:val="en-US"/>
        </w:rPr>
        <w:t>mengidul</w:t>
      </w:r>
      <w:proofErr w:type="spellEnd"/>
      <w:r w:rsidR="00772177">
        <w:rPr>
          <w:lang w:val="en-US"/>
        </w:rPr>
        <w:t>.</w:t>
      </w:r>
    </w:p>
  </w:footnote>
  <w:footnote w:id="20">
    <w:p w14:paraId="5896D1F5" w14:textId="03E3DC50" w:rsidR="00FF74D4" w:rsidRPr="00FF74D4" w:rsidRDefault="00FF74D4">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pundhut</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sesepuh</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Macanmati</w:t>
      </w:r>
      <w:proofErr w:type="spellEnd"/>
      <w:r>
        <w:rPr>
          <w:lang w:val="en-US"/>
        </w:rPr>
        <w:t xml:space="preserve"> Bapak </w:t>
      </w:r>
      <w:r w:rsidR="00B54BD9">
        <w:rPr>
          <w:lang w:val="en-US"/>
        </w:rPr>
        <w:t xml:space="preserve">Margo </w:t>
      </w:r>
      <w:proofErr w:type="spellStart"/>
      <w:r w:rsidR="00B54BD9">
        <w:rPr>
          <w:lang w:val="en-US"/>
        </w:rPr>
        <w:t>Mudoko</w:t>
      </w:r>
      <w:proofErr w:type="spellEnd"/>
    </w:p>
  </w:footnote>
  <w:footnote w:id="21">
    <w:p w14:paraId="45C6FD8F" w14:textId="61675DD7" w:rsidR="00D831C4" w:rsidRPr="00D831C4" w:rsidRDefault="00D831C4">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pundhut</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sesepuh</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Macanmati</w:t>
      </w:r>
      <w:proofErr w:type="spellEnd"/>
      <w:r>
        <w:rPr>
          <w:lang w:val="en-US"/>
        </w:rPr>
        <w:t xml:space="preserve"> Bapak </w:t>
      </w:r>
      <w:r w:rsidR="00D849AB">
        <w:rPr>
          <w:lang w:val="en-US"/>
        </w:rPr>
        <w:t xml:space="preserve">Margo </w:t>
      </w:r>
      <w:proofErr w:type="spellStart"/>
      <w:r w:rsidR="00D849AB">
        <w:rPr>
          <w:lang w:val="en-US"/>
        </w:rPr>
        <w:t>Mudoko</w:t>
      </w:r>
      <w:proofErr w:type="spellEnd"/>
    </w:p>
  </w:footnote>
  <w:footnote w:id="22">
    <w:p w14:paraId="158629D0" w14:textId="5587DE77" w:rsidR="00D831C4" w:rsidRPr="00D831C4" w:rsidRDefault="00D831C4">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kang </w:t>
      </w:r>
      <w:proofErr w:type="spellStart"/>
      <w:r>
        <w:rPr>
          <w:lang w:val="en-US"/>
        </w:rPr>
        <w:t>dipun</w:t>
      </w:r>
      <w:proofErr w:type="spellEnd"/>
      <w:r>
        <w:rPr>
          <w:lang w:val="en-US"/>
        </w:rPr>
        <w:t xml:space="preserve"> </w:t>
      </w:r>
      <w:proofErr w:type="spellStart"/>
      <w:r>
        <w:rPr>
          <w:lang w:val="en-US"/>
        </w:rPr>
        <w:t>pundhut</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bapak</w:t>
      </w:r>
      <w:proofErr w:type="spellEnd"/>
      <w:r>
        <w:rPr>
          <w:lang w:val="en-US"/>
        </w:rPr>
        <w:t xml:space="preserve"> </w:t>
      </w:r>
      <w:proofErr w:type="spellStart"/>
      <w:r>
        <w:rPr>
          <w:lang w:val="en-US"/>
        </w:rPr>
        <w:t>Parjito</w:t>
      </w:r>
      <w:proofErr w:type="spellEnd"/>
      <w:r>
        <w:rPr>
          <w:lang w:val="en-US"/>
        </w:rPr>
        <w:t xml:space="preserve"> Kasi </w:t>
      </w:r>
      <w:proofErr w:type="spellStart"/>
      <w:r>
        <w:rPr>
          <w:lang w:val="en-US"/>
        </w:rPr>
        <w:t>Pelayanan</w:t>
      </w:r>
      <w:proofErr w:type="spellEnd"/>
      <w:r>
        <w:rPr>
          <w:lang w:val="en-US"/>
        </w:rPr>
        <w:t xml:space="preserve"> </w:t>
      </w:r>
      <w:proofErr w:type="spellStart"/>
      <w:r>
        <w:rPr>
          <w:lang w:val="en-US"/>
        </w:rPr>
        <w:t>desa</w:t>
      </w:r>
      <w:proofErr w:type="spellEnd"/>
      <w:r>
        <w:rPr>
          <w:lang w:val="en-US"/>
        </w:rPr>
        <w:t xml:space="preserve"> </w:t>
      </w:r>
      <w:proofErr w:type="spellStart"/>
      <w:r>
        <w:rPr>
          <w:lang w:val="en-US"/>
        </w:rPr>
        <w:t>Girimulyo</w:t>
      </w:r>
      <w:proofErr w:type="spellEnd"/>
      <w:r w:rsidR="00D849AB">
        <w:rPr>
          <w:lang w:val="en-US"/>
        </w:rPr>
        <w:t xml:space="preserve"> </w:t>
      </w:r>
    </w:p>
  </w:footnote>
  <w:footnote w:id="23">
    <w:p w14:paraId="64E3CEE7" w14:textId="48020B05" w:rsidR="00D831C4" w:rsidRPr="00D831C4" w:rsidRDefault="00D831C4">
      <w:pPr>
        <w:pStyle w:val="FootnoteText"/>
        <w:rPr>
          <w:lang w:val="en-US"/>
        </w:rPr>
      </w:pPr>
      <w:r>
        <w:rPr>
          <w:rStyle w:val="FootnoteReference"/>
        </w:rPr>
        <w:footnoteRef/>
      </w:r>
      <w:r>
        <w:t xml:space="preserve"> </w:t>
      </w:r>
      <w:proofErr w:type="spellStart"/>
      <w:r>
        <w:rPr>
          <w:lang w:val="en-US"/>
        </w:rPr>
        <w:t>Upacara</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leksanaken</w:t>
      </w:r>
      <w:proofErr w:type="spellEnd"/>
      <w:r>
        <w:rPr>
          <w:lang w:val="en-US"/>
        </w:rPr>
        <w:t xml:space="preserve"> </w:t>
      </w:r>
      <w:proofErr w:type="spellStart"/>
      <w:r>
        <w:rPr>
          <w:lang w:val="en-US"/>
        </w:rPr>
        <w:t>warga</w:t>
      </w:r>
      <w:proofErr w:type="spellEnd"/>
      <w:r>
        <w:rPr>
          <w:lang w:val="en-US"/>
        </w:rPr>
        <w:t xml:space="preserve"> </w:t>
      </w:r>
      <w:proofErr w:type="spellStart"/>
      <w:r>
        <w:rPr>
          <w:lang w:val="en-US"/>
        </w:rPr>
        <w:t>masyarakat</w:t>
      </w:r>
      <w:proofErr w:type="spellEnd"/>
      <w:r>
        <w:rPr>
          <w:lang w:val="en-US"/>
        </w:rPr>
        <w:t xml:space="preserve"> Prahu </w:t>
      </w:r>
      <w:proofErr w:type="spellStart"/>
      <w:r>
        <w:rPr>
          <w:lang w:val="en-US"/>
        </w:rPr>
        <w:t>bilih</w:t>
      </w:r>
      <w:proofErr w:type="spellEnd"/>
      <w:r>
        <w:rPr>
          <w:lang w:val="en-US"/>
        </w:rPr>
        <w:t xml:space="preserve"> </w:t>
      </w:r>
      <w:proofErr w:type="spellStart"/>
      <w:r>
        <w:rPr>
          <w:lang w:val="en-US"/>
        </w:rPr>
        <w:t>sedaya</w:t>
      </w:r>
      <w:proofErr w:type="spellEnd"/>
      <w:r>
        <w:rPr>
          <w:lang w:val="en-US"/>
        </w:rPr>
        <w:t xml:space="preserve"> </w:t>
      </w:r>
      <w:proofErr w:type="spellStart"/>
      <w:r>
        <w:rPr>
          <w:lang w:val="en-US"/>
        </w:rPr>
        <w:t>sami</w:t>
      </w:r>
      <w:proofErr w:type="spellEnd"/>
      <w:r>
        <w:rPr>
          <w:lang w:val="en-US"/>
        </w:rPr>
        <w:t xml:space="preserve"> </w:t>
      </w:r>
      <w:proofErr w:type="spellStart"/>
      <w:r>
        <w:rPr>
          <w:lang w:val="en-US"/>
        </w:rPr>
        <w:t>mangertosi</w:t>
      </w:r>
      <w:proofErr w:type="spellEnd"/>
      <w:r>
        <w:rPr>
          <w:lang w:val="en-US"/>
        </w:rPr>
        <w:t xml:space="preserve"> </w:t>
      </w:r>
      <w:proofErr w:type="spellStart"/>
      <w:r>
        <w:rPr>
          <w:lang w:val="en-US"/>
        </w:rPr>
        <w:t>kahanan</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boten</w:t>
      </w:r>
      <w:proofErr w:type="spellEnd"/>
      <w:r>
        <w:rPr>
          <w:lang w:val="en-US"/>
        </w:rPr>
        <w:t xml:space="preserve"> </w:t>
      </w:r>
      <w:proofErr w:type="spellStart"/>
      <w:r>
        <w:rPr>
          <w:lang w:val="en-US"/>
        </w:rPr>
        <w:t>tentrem</w:t>
      </w:r>
      <w:proofErr w:type="spellEnd"/>
      <w:r>
        <w:rPr>
          <w:lang w:val="en-US"/>
        </w:rPr>
        <w:t xml:space="preserve">. </w:t>
      </w:r>
      <w:proofErr w:type="spellStart"/>
      <w:r>
        <w:rPr>
          <w:lang w:val="en-US"/>
        </w:rPr>
        <w:t>Upacara</w:t>
      </w:r>
      <w:proofErr w:type="spellEnd"/>
      <w:r>
        <w:rPr>
          <w:lang w:val="en-US"/>
        </w:rPr>
        <w:t xml:space="preserve"> </w:t>
      </w:r>
      <w:proofErr w:type="spellStart"/>
      <w:r>
        <w:rPr>
          <w:lang w:val="en-US"/>
        </w:rPr>
        <w:t>menika</w:t>
      </w:r>
      <w:proofErr w:type="spellEnd"/>
      <w:r>
        <w:rPr>
          <w:lang w:val="en-US"/>
        </w:rPr>
        <w:t xml:space="preserve"> </w:t>
      </w:r>
      <w:proofErr w:type="spellStart"/>
      <w:r>
        <w:rPr>
          <w:lang w:val="en-US"/>
        </w:rPr>
        <w:t>kagem</w:t>
      </w:r>
      <w:proofErr w:type="spellEnd"/>
      <w:r>
        <w:rPr>
          <w:lang w:val="en-US"/>
        </w:rPr>
        <w:t xml:space="preserve"> </w:t>
      </w:r>
      <w:proofErr w:type="spellStart"/>
      <w:r>
        <w:rPr>
          <w:lang w:val="en-US"/>
        </w:rPr>
        <w:t>nyenyuwun</w:t>
      </w:r>
      <w:proofErr w:type="spellEnd"/>
      <w:r>
        <w:rPr>
          <w:lang w:val="en-US"/>
        </w:rPr>
        <w:t xml:space="preserve"> marang Gusti </w:t>
      </w:r>
      <w:proofErr w:type="spellStart"/>
      <w:r>
        <w:rPr>
          <w:lang w:val="en-US"/>
        </w:rPr>
        <w:t>supados</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tansah</w:t>
      </w:r>
      <w:proofErr w:type="spellEnd"/>
      <w:r>
        <w:rPr>
          <w:lang w:val="en-US"/>
        </w:rPr>
        <w:t xml:space="preserve"> Ayom – </w:t>
      </w:r>
      <w:proofErr w:type="spellStart"/>
      <w:r>
        <w:rPr>
          <w:lang w:val="en-US"/>
        </w:rPr>
        <w:t>Ayem</w:t>
      </w:r>
      <w:proofErr w:type="spellEnd"/>
      <w:r>
        <w:rPr>
          <w:lang w:val="en-US"/>
        </w:rPr>
        <w:t xml:space="preserve"> Gemah </w:t>
      </w:r>
      <w:proofErr w:type="spellStart"/>
      <w:r>
        <w:rPr>
          <w:lang w:val="en-US"/>
        </w:rPr>
        <w:t>Ripah</w:t>
      </w:r>
      <w:proofErr w:type="spellEnd"/>
      <w:r>
        <w:rPr>
          <w:lang w:val="en-US"/>
        </w:rPr>
        <w:t xml:space="preserve"> tata </w:t>
      </w:r>
      <w:proofErr w:type="spellStart"/>
      <w:r>
        <w:rPr>
          <w:lang w:val="en-US"/>
        </w:rPr>
        <w:t>raharjo</w:t>
      </w:r>
      <w:proofErr w:type="spellEnd"/>
      <w:r>
        <w:rPr>
          <w:lang w:val="en-US"/>
        </w:rPr>
        <w:t xml:space="preserve"> </w:t>
      </w:r>
    </w:p>
  </w:footnote>
  <w:footnote w:id="24">
    <w:p w14:paraId="6C7773CB" w14:textId="164BF3EE" w:rsidR="00E852AB" w:rsidRPr="00E852AB" w:rsidRDefault="00E852AB">
      <w:pPr>
        <w:pStyle w:val="FootnoteText"/>
        <w:rPr>
          <w:lang w:val="en-US"/>
        </w:rPr>
      </w:pPr>
      <w:r>
        <w:rPr>
          <w:rStyle w:val="FootnoteReference"/>
        </w:rPr>
        <w:footnoteRef/>
      </w:r>
      <w:r>
        <w:t xml:space="preserve"> </w:t>
      </w:r>
      <w:r>
        <w:t xml:space="preserve">Cariyos Kadiosobo dipun cariyosaken dening Bapak Karyadi (Tokoh masyarakat padukuhan Kadisobo) saking Tutur Bapak Margo </w:t>
      </w:r>
      <w:r w:rsidR="00403DF5">
        <w:t>Wiyono</w:t>
      </w:r>
      <w:r>
        <w:t>(mantan Dukuh Kadisobo)</w:t>
      </w:r>
    </w:p>
  </w:footnote>
  <w:footnote w:id="25">
    <w:p w14:paraId="7CF0EE15" w14:textId="1BE6B80B" w:rsidR="00E852AB" w:rsidRPr="00E852AB" w:rsidRDefault="00E852AB">
      <w:pPr>
        <w:pStyle w:val="FootnoteText"/>
        <w:rPr>
          <w:lang w:val="en-US"/>
        </w:rPr>
      </w:pPr>
      <w:r>
        <w:rPr>
          <w:rStyle w:val="FootnoteReference"/>
        </w:rPr>
        <w:footnoteRef/>
      </w:r>
      <w:r>
        <w:t xml:space="preserve"> </w:t>
      </w:r>
      <w:proofErr w:type="spellStart"/>
      <w:r>
        <w:rPr>
          <w:lang w:val="en-US"/>
        </w:rPr>
        <w:t>Cariyos</w:t>
      </w:r>
      <w:proofErr w:type="spellEnd"/>
      <w:r>
        <w:rPr>
          <w:lang w:val="en-US"/>
        </w:rPr>
        <w:t xml:space="preserve"> </w:t>
      </w:r>
      <w:proofErr w:type="spellStart"/>
      <w:r>
        <w:rPr>
          <w:lang w:val="en-US"/>
        </w:rPr>
        <w:t>Padukuhan</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dip</w:t>
      </w:r>
      <w:r w:rsidR="002407E2">
        <w:rPr>
          <w:lang w:val="en-US"/>
        </w:rPr>
        <w:t>u</w:t>
      </w:r>
      <w:r>
        <w:rPr>
          <w:lang w:val="en-US"/>
        </w:rPr>
        <w:t>ncariyosaken</w:t>
      </w:r>
      <w:proofErr w:type="spellEnd"/>
      <w:r>
        <w:rPr>
          <w:lang w:val="en-US"/>
        </w:rPr>
        <w:t xml:space="preserve"> </w:t>
      </w:r>
      <w:proofErr w:type="spellStart"/>
      <w:r>
        <w:rPr>
          <w:lang w:val="en-US"/>
        </w:rPr>
        <w:t>dening</w:t>
      </w:r>
      <w:proofErr w:type="spellEnd"/>
      <w:r>
        <w:rPr>
          <w:lang w:val="en-US"/>
        </w:rPr>
        <w:t xml:space="preserve"> </w:t>
      </w:r>
      <w:proofErr w:type="spellStart"/>
      <w:r>
        <w:rPr>
          <w:lang w:val="en-US"/>
        </w:rPr>
        <w:t>bapak</w:t>
      </w:r>
      <w:proofErr w:type="spellEnd"/>
      <w:r>
        <w:rPr>
          <w:lang w:val="en-US"/>
        </w:rPr>
        <w:t xml:space="preserve"> Antonius Kartono (</w:t>
      </w:r>
      <w:proofErr w:type="spellStart"/>
      <w:r>
        <w:rPr>
          <w:lang w:val="en-US"/>
        </w:rPr>
        <w:t>Tokoh</w:t>
      </w:r>
      <w:proofErr w:type="spellEnd"/>
      <w:r>
        <w:rPr>
          <w:lang w:val="en-US"/>
        </w:rPr>
        <w:t xml:space="preserve"> Masyarakat </w:t>
      </w:r>
      <w:proofErr w:type="spellStart"/>
      <w:r>
        <w:rPr>
          <w:lang w:val="en-US"/>
        </w:rPr>
        <w:t>Padukuhan</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tutur</w:t>
      </w:r>
      <w:proofErr w:type="spellEnd"/>
      <w:r>
        <w:rPr>
          <w:lang w:val="en-US"/>
        </w:rPr>
        <w:t xml:space="preserve"> Alm. Soma </w:t>
      </w:r>
      <w:proofErr w:type="spellStart"/>
      <w:r>
        <w:rPr>
          <w:lang w:val="en-US"/>
        </w:rPr>
        <w:t>Pawira</w:t>
      </w:r>
      <w:proofErr w:type="spellEnd"/>
      <w:r>
        <w:rPr>
          <w:lang w:val="en-US"/>
        </w:rPr>
        <w:t xml:space="preserve"> </w:t>
      </w:r>
    </w:p>
  </w:footnote>
  <w:footnote w:id="26">
    <w:p w14:paraId="4AC96E9E" w14:textId="54685007" w:rsidR="00381B5E" w:rsidRPr="00381B5E" w:rsidRDefault="00381B5E">
      <w:pPr>
        <w:pStyle w:val="FootnoteText"/>
        <w:rPr>
          <w:lang w:val="en-US"/>
        </w:rPr>
      </w:pPr>
      <w:r>
        <w:rPr>
          <w:rStyle w:val="FootnoteReference"/>
        </w:rPr>
        <w:footnoteRef/>
      </w:r>
      <w:r>
        <w:t xml:space="preserve"> </w:t>
      </w:r>
      <w:proofErr w:type="spellStart"/>
      <w:r>
        <w:rPr>
          <w:lang w:val="en-US"/>
        </w:rPr>
        <w:t>Katerangan</w:t>
      </w:r>
      <w:proofErr w:type="spellEnd"/>
      <w:r>
        <w:rPr>
          <w:lang w:val="en-US"/>
        </w:rPr>
        <w:t xml:space="preserve"> </w:t>
      </w:r>
      <w:proofErr w:type="spellStart"/>
      <w:r>
        <w:rPr>
          <w:lang w:val="en-US"/>
        </w:rPr>
        <w:t>dipun</w:t>
      </w:r>
      <w:proofErr w:type="spellEnd"/>
      <w:r>
        <w:rPr>
          <w:lang w:val="en-US"/>
        </w:rPr>
        <w:t xml:space="preserve"> </w:t>
      </w:r>
      <w:proofErr w:type="spellStart"/>
      <w:r>
        <w:rPr>
          <w:lang w:val="en-US"/>
        </w:rPr>
        <w:t>pundhut</w:t>
      </w:r>
      <w:proofErr w:type="spellEnd"/>
      <w:r>
        <w:rPr>
          <w:lang w:val="en-US"/>
        </w:rPr>
        <w:t xml:space="preserve"> </w:t>
      </w:r>
      <w:proofErr w:type="spellStart"/>
      <w:r>
        <w:rPr>
          <w:lang w:val="en-US"/>
        </w:rPr>
        <w:t>saking</w:t>
      </w:r>
      <w:proofErr w:type="spellEnd"/>
      <w:r>
        <w:rPr>
          <w:lang w:val="en-US"/>
        </w:rPr>
        <w:t xml:space="preserve"> </w:t>
      </w:r>
      <w:proofErr w:type="spellStart"/>
      <w:r>
        <w:rPr>
          <w:lang w:val="en-US"/>
        </w:rPr>
        <w:t>Wawancara</w:t>
      </w:r>
      <w:proofErr w:type="spellEnd"/>
      <w:r>
        <w:rPr>
          <w:lang w:val="en-US"/>
        </w:rPr>
        <w:t xml:space="preserve"> Kalian Bapak Sunu Raharjo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5C92" w14:textId="529FDDFB" w:rsidR="005A12DB" w:rsidRPr="00B54BD9" w:rsidRDefault="005A12DB" w:rsidP="00B54BD9">
    <w:pPr>
      <w:pStyle w:val="Header"/>
      <w:jc w:val="right"/>
      <w:rPr>
        <w:rFonts w:ascii="Apple Chancery" w:hAnsi="Apple Chancery" w:cs="Apple Chancery"/>
      </w:rPr>
    </w:pPr>
    <w:r w:rsidRPr="00B54BD9">
      <w:rPr>
        <w:rFonts w:ascii="Apple Chancery" w:hAnsi="Apple Chancery" w:cs="Apple Chancery"/>
        <w:noProof/>
        <w:sz w:val="21"/>
        <w:lang w:val="en-US"/>
      </w:rPr>
      <w:drawing>
        <wp:anchor distT="0" distB="0" distL="114300" distR="114300" simplePos="0" relativeHeight="251658752" behindDoc="1" locked="0" layoutInCell="1" allowOverlap="1" wp14:anchorId="24B60D55" wp14:editId="37C4138F">
          <wp:simplePos x="0" y="0"/>
          <wp:positionH relativeFrom="column">
            <wp:posOffset>-411545</wp:posOffset>
          </wp:positionH>
          <wp:positionV relativeFrom="paragraph">
            <wp:posOffset>-29936</wp:posOffset>
          </wp:positionV>
          <wp:extent cx="1118300" cy="3853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03-12 at 23.01.46.jpeg"/>
                  <pic:cNvPicPr/>
                </pic:nvPicPr>
                <pic:blipFill rotWithShape="1">
                  <a:blip r:embed="rId1">
                    <a:extLst>
                      <a:ext uri="{28A0092B-C50C-407E-A947-70E740481C1C}">
                        <a14:useLocalDpi xmlns:a14="http://schemas.microsoft.com/office/drawing/2010/main" val="0"/>
                      </a:ext>
                    </a:extLst>
                  </a:blip>
                  <a:srcRect l="7793" t="16971"/>
                  <a:stretch/>
                </pic:blipFill>
                <pic:spPr bwMode="auto">
                  <a:xfrm>
                    <a:off x="0" y="0"/>
                    <a:ext cx="1128326" cy="388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BD9" w:rsidRPr="00B54BD9">
      <w:rPr>
        <w:rFonts w:ascii="Apple Chancery" w:hAnsi="Apple Chancery" w:cs="Apple Chancery"/>
        <w:sz w:val="21"/>
      </w:rPr>
      <w:t>Girimulya Amangun Kridha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9DE9A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753AC4"/>
    <w:multiLevelType w:val="hybridMultilevel"/>
    <w:tmpl w:val="2DF8DD1A"/>
    <w:lvl w:ilvl="0" w:tplc="D4184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10BB8"/>
    <w:multiLevelType w:val="hybridMultilevel"/>
    <w:tmpl w:val="AE904C2C"/>
    <w:lvl w:ilvl="0" w:tplc="DD8E4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4B2BAA"/>
    <w:multiLevelType w:val="hybridMultilevel"/>
    <w:tmpl w:val="CE205F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454F2D9D"/>
    <w:multiLevelType w:val="hybridMultilevel"/>
    <w:tmpl w:val="926A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514984"/>
    <w:multiLevelType w:val="hybridMultilevel"/>
    <w:tmpl w:val="F9E08DFC"/>
    <w:lvl w:ilvl="0" w:tplc="6AB4DB70">
      <w:start w:val="3"/>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700F3FAB"/>
    <w:multiLevelType w:val="hybridMultilevel"/>
    <w:tmpl w:val="BE08B7B2"/>
    <w:lvl w:ilvl="0" w:tplc="22C07018">
      <w:start w:val="1"/>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E6779B"/>
    <w:multiLevelType w:val="hybridMultilevel"/>
    <w:tmpl w:val="E702C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98101B"/>
    <w:multiLevelType w:val="hybridMultilevel"/>
    <w:tmpl w:val="CE6E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D445C"/>
    <w:multiLevelType w:val="hybridMultilevel"/>
    <w:tmpl w:val="1556C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102074"/>
    <w:multiLevelType w:val="hybridMultilevel"/>
    <w:tmpl w:val="4BF8E510"/>
    <w:lvl w:ilvl="0" w:tplc="CEBC7AB8">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771587">
    <w:abstractNumId w:val="3"/>
  </w:num>
  <w:num w:numId="2" w16cid:durableId="1848978443">
    <w:abstractNumId w:val="5"/>
  </w:num>
  <w:num w:numId="3" w16cid:durableId="75176635">
    <w:abstractNumId w:val="0"/>
  </w:num>
  <w:num w:numId="4" w16cid:durableId="1103067167">
    <w:abstractNumId w:val="8"/>
  </w:num>
  <w:num w:numId="5" w16cid:durableId="957297702">
    <w:abstractNumId w:val="2"/>
  </w:num>
  <w:num w:numId="6" w16cid:durableId="1257052660">
    <w:abstractNumId w:val="1"/>
  </w:num>
  <w:num w:numId="7" w16cid:durableId="1237976028">
    <w:abstractNumId w:val="4"/>
  </w:num>
  <w:num w:numId="8" w16cid:durableId="1593470615">
    <w:abstractNumId w:val="10"/>
  </w:num>
  <w:num w:numId="9" w16cid:durableId="1553955852">
    <w:abstractNumId w:val="9"/>
  </w:num>
  <w:num w:numId="10" w16cid:durableId="535001775">
    <w:abstractNumId w:val="7"/>
  </w:num>
  <w:num w:numId="11" w16cid:durableId="12648497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00F"/>
    <w:rsid w:val="000057A2"/>
    <w:rsid w:val="0001567E"/>
    <w:rsid w:val="000245FE"/>
    <w:rsid w:val="0004134F"/>
    <w:rsid w:val="00047C31"/>
    <w:rsid w:val="00050E8D"/>
    <w:rsid w:val="00055D71"/>
    <w:rsid w:val="00061D8B"/>
    <w:rsid w:val="0007105B"/>
    <w:rsid w:val="00072016"/>
    <w:rsid w:val="000A5AF8"/>
    <w:rsid w:val="000A7680"/>
    <w:rsid w:val="000B506D"/>
    <w:rsid w:val="000C2645"/>
    <w:rsid w:val="000D5459"/>
    <w:rsid w:val="000F5F04"/>
    <w:rsid w:val="00126848"/>
    <w:rsid w:val="00126F86"/>
    <w:rsid w:val="001403FD"/>
    <w:rsid w:val="001572EB"/>
    <w:rsid w:val="001576BF"/>
    <w:rsid w:val="00161367"/>
    <w:rsid w:val="00165C5D"/>
    <w:rsid w:val="00170D4A"/>
    <w:rsid w:val="00174656"/>
    <w:rsid w:val="00191EE0"/>
    <w:rsid w:val="00192260"/>
    <w:rsid w:val="0019532A"/>
    <w:rsid w:val="001B2A05"/>
    <w:rsid w:val="001C26BC"/>
    <w:rsid w:val="001C6963"/>
    <w:rsid w:val="001E5AB2"/>
    <w:rsid w:val="001F0427"/>
    <w:rsid w:val="00200A5A"/>
    <w:rsid w:val="0021016B"/>
    <w:rsid w:val="002113FB"/>
    <w:rsid w:val="002407E2"/>
    <w:rsid w:val="00243D1B"/>
    <w:rsid w:val="00244612"/>
    <w:rsid w:val="00260AE4"/>
    <w:rsid w:val="00266243"/>
    <w:rsid w:val="002748A6"/>
    <w:rsid w:val="002766DF"/>
    <w:rsid w:val="0028250A"/>
    <w:rsid w:val="00287110"/>
    <w:rsid w:val="00290512"/>
    <w:rsid w:val="0029547C"/>
    <w:rsid w:val="002A5C34"/>
    <w:rsid w:val="002B0CB4"/>
    <w:rsid w:val="002B1B99"/>
    <w:rsid w:val="002B2431"/>
    <w:rsid w:val="002B4AF5"/>
    <w:rsid w:val="002B5B46"/>
    <w:rsid w:val="002B64FE"/>
    <w:rsid w:val="002D2814"/>
    <w:rsid w:val="002D712D"/>
    <w:rsid w:val="002E3C5A"/>
    <w:rsid w:val="002F06A2"/>
    <w:rsid w:val="00302858"/>
    <w:rsid w:val="00305432"/>
    <w:rsid w:val="003209B0"/>
    <w:rsid w:val="0032617E"/>
    <w:rsid w:val="003328B9"/>
    <w:rsid w:val="0033347E"/>
    <w:rsid w:val="00337B2B"/>
    <w:rsid w:val="0034679E"/>
    <w:rsid w:val="00347E16"/>
    <w:rsid w:val="0035296B"/>
    <w:rsid w:val="00352DAB"/>
    <w:rsid w:val="00360EA9"/>
    <w:rsid w:val="003622A5"/>
    <w:rsid w:val="00375A09"/>
    <w:rsid w:val="00381B5E"/>
    <w:rsid w:val="00390B8C"/>
    <w:rsid w:val="003923B1"/>
    <w:rsid w:val="003A2CAF"/>
    <w:rsid w:val="003A42FC"/>
    <w:rsid w:val="003A4690"/>
    <w:rsid w:val="003B623E"/>
    <w:rsid w:val="003B6C75"/>
    <w:rsid w:val="003D3CD7"/>
    <w:rsid w:val="003D5352"/>
    <w:rsid w:val="003E3354"/>
    <w:rsid w:val="00400D3E"/>
    <w:rsid w:val="00403DF5"/>
    <w:rsid w:val="00405F15"/>
    <w:rsid w:val="004411C7"/>
    <w:rsid w:val="004451FF"/>
    <w:rsid w:val="00451664"/>
    <w:rsid w:val="004823BA"/>
    <w:rsid w:val="004847BA"/>
    <w:rsid w:val="004857EC"/>
    <w:rsid w:val="004A361F"/>
    <w:rsid w:val="004A5F66"/>
    <w:rsid w:val="004A6FC5"/>
    <w:rsid w:val="004B1D96"/>
    <w:rsid w:val="004B1FDC"/>
    <w:rsid w:val="004C32F7"/>
    <w:rsid w:val="004D040D"/>
    <w:rsid w:val="004D2882"/>
    <w:rsid w:val="004D3BC0"/>
    <w:rsid w:val="004D70B6"/>
    <w:rsid w:val="004E50EA"/>
    <w:rsid w:val="0050477E"/>
    <w:rsid w:val="00506C78"/>
    <w:rsid w:val="00517B06"/>
    <w:rsid w:val="00517FB1"/>
    <w:rsid w:val="00523D76"/>
    <w:rsid w:val="00543589"/>
    <w:rsid w:val="00544613"/>
    <w:rsid w:val="00563C38"/>
    <w:rsid w:val="005737A0"/>
    <w:rsid w:val="00577A6B"/>
    <w:rsid w:val="00580960"/>
    <w:rsid w:val="005874D4"/>
    <w:rsid w:val="0059137A"/>
    <w:rsid w:val="005A03A4"/>
    <w:rsid w:val="005A107C"/>
    <w:rsid w:val="005A12DB"/>
    <w:rsid w:val="005A3E86"/>
    <w:rsid w:val="005D31E4"/>
    <w:rsid w:val="005F05B2"/>
    <w:rsid w:val="005F3EFE"/>
    <w:rsid w:val="005F5C40"/>
    <w:rsid w:val="005F5F91"/>
    <w:rsid w:val="00603997"/>
    <w:rsid w:val="00603BBA"/>
    <w:rsid w:val="006170C4"/>
    <w:rsid w:val="00617A4C"/>
    <w:rsid w:val="00622976"/>
    <w:rsid w:val="006240AC"/>
    <w:rsid w:val="0063721C"/>
    <w:rsid w:val="00645B9F"/>
    <w:rsid w:val="00654FC9"/>
    <w:rsid w:val="00663868"/>
    <w:rsid w:val="0066417A"/>
    <w:rsid w:val="00667046"/>
    <w:rsid w:val="00672209"/>
    <w:rsid w:val="00675374"/>
    <w:rsid w:val="006765C4"/>
    <w:rsid w:val="00691B63"/>
    <w:rsid w:val="006A21C2"/>
    <w:rsid w:val="006A54FD"/>
    <w:rsid w:val="006A566A"/>
    <w:rsid w:val="006B294F"/>
    <w:rsid w:val="006B5889"/>
    <w:rsid w:val="006C6475"/>
    <w:rsid w:val="006F679F"/>
    <w:rsid w:val="0071320F"/>
    <w:rsid w:val="00730799"/>
    <w:rsid w:val="007609D2"/>
    <w:rsid w:val="0077008D"/>
    <w:rsid w:val="00770E3C"/>
    <w:rsid w:val="00772177"/>
    <w:rsid w:val="007728AA"/>
    <w:rsid w:val="00773ED8"/>
    <w:rsid w:val="00787A4A"/>
    <w:rsid w:val="00794772"/>
    <w:rsid w:val="00795A1B"/>
    <w:rsid w:val="007A0F8F"/>
    <w:rsid w:val="007B0560"/>
    <w:rsid w:val="007B09FA"/>
    <w:rsid w:val="007C05D5"/>
    <w:rsid w:val="007C5E27"/>
    <w:rsid w:val="007D39A7"/>
    <w:rsid w:val="007E13B7"/>
    <w:rsid w:val="007E795E"/>
    <w:rsid w:val="00801279"/>
    <w:rsid w:val="008113B2"/>
    <w:rsid w:val="00826DE0"/>
    <w:rsid w:val="00882EB1"/>
    <w:rsid w:val="008B2C13"/>
    <w:rsid w:val="008B6558"/>
    <w:rsid w:val="008E14C7"/>
    <w:rsid w:val="008E400F"/>
    <w:rsid w:val="00905805"/>
    <w:rsid w:val="0092792C"/>
    <w:rsid w:val="00962212"/>
    <w:rsid w:val="009630EF"/>
    <w:rsid w:val="00970402"/>
    <w:rsid w:val="00976136"/>
    <w:rsid w:val="00977427"/>
    <w:rsid w:val="009A74F7"/>
    <w:rsid w:val="009B765F"/>
    <w:rsid w:val="009C12FE"/>
    <w:rsid w:val="009C47CB"/>
    <w:rsid w:val="009D2CD7"/>
    <w:rsid w:val="00A04399"/>
    <w:rsid w:val="00A05A71"/>
    <w:rsid w:val="00A16736"/>
    <w:rsid w:val="00A2331C"/>
    <w:rsid w:val="00A261E9"/>
    <w:rsid w:val="00A27FB2"/>
    <w:rsid w:val="00A30C84"/>
    <w:rsid w:val="00A40B3F"/>
    <w:rsid w:val="00A45FFA"/>
    <w:rsid w:val="00A53AB0"/>
    <w:rsid w:val="00A578C7"/>
    <w:rsid w:val="00A755E0"/>
    <w:rsid w:val="00A925C0"/>
    <w:rsid w:val="00AB7CDA"/>
    <w:rsid w:val="00AC0945"/>
    <w:rsid w:val="00AE2F20"/>
    <w:rsid w:val="00AE385F"/>
    <w:rsid w:val="00AF7FF4"/>
    <w:rsid w:val="00B06B87"/>
    <w:rsid w:val="00B15863"/>
    <w:rsid w:val="00B41FE8"/>
    <w:rsid w:val="00B54BD9"/>
    <w:rsid w:val="00B6361F"/>
    <w:rsid w:val="00B75745"/>
    <w:rsid w:val="00B76CFF"/>
    <w:rsid w:val="00B774A4"/>
    <w:rsid w:val="00B876DC"/>
    <w:rsid w:val="00B93D8D"/>
    <w:rsid w:val="00B95EFF"/>
    <w:rsid w:val="00B96DBF"/>
    <w:rsid w:val="00BA31B5"/>
    <w:rsid w:val="00BC35D1"/>
    <w:rsid w:val="00BD0386"/>
    <w:rsid w:val="00BD4E09"/>
    <w:rsid w:val="00C1241B"/>
    <w:rsid w:val="00C157BF"/>
    <w:rsid w:val="00C16FBB"/>
    <w:rsid w:val="00C20146"/>
    <w:rsid w:val="00C33678"/>
    <w:rsid w:val="00C343EF"/>
    <w:rsid w:val="00C56A62"/>
    <w:rsid w:val="00C57A73"/>
    <w:rsid w:val="00C730C2"/>
    <w:rsid w:val="00C73FD7"/>
    <w:rsid w:val="00CA1510"/>
    <w:rsid w:val="00CC0AF1"/>
    <w:rsid w:val="00CC367E"/>
    <w:rsid w:val="00CC391C"/>
    <w:rsid w:val="00CE6C72"/>
    <w:rsid w:val="00CF7D6D"/>
    <w:rsid w:val="00D028D9"/>
    <w:rsid w:val="00D0508B"/>
    <w:rsid w:val="00D05DCC"/>
    <w:rsid w:val="00D1034A"/>
    <w:rsid w:val="00D30BE7"/>
    <w:rsid w:val="00D35142"/>
    <w:rsid w:val="00D4082A"/>
    <w:rsid w:val="00D466F4"/>
    <w:rsid w:val="00D63A4C"/>
    <w:rsid w:val="00D66D06"/>
    <w:rsid w:val="00D7059C"/>
    <w:rsid w:val="00D70D2B"/>
    <w:rsid w:val="00D732C2"/>
    <w:rsid w:val="00D831C4"/>
    <w:rsid w:val="00D849AB"/>
    <w:rsid w:val="00D853FD"/>
    <w:rsid w:val="00D9605C"/>
    <w:rsid w:val="00DA2698"/>
    <w:rsid w:val="00DA37BF"/>
    <w:rsid w:val="00DC70D6"/>
    <w:rsid w:val="00DE2FD4"/>
    <w:rsid w:val="00DF173A"/>
    <w:rsid w:val="00DF37DA"/>
    <w:rsid w:val="00E00D06"/>
    <w:rsid w:val="00E11D1A"/>
    <w:rsid w:val="00E146BE"/>
    <w:rsid w:val="00E30A3A"/>
    <w:rsid w:val="00E40383"/>
    <w:rsid w:val="00E55821"/>
    <w:rsid w:val="00E603B5"/>
    <w:rsid w:val="00E603C3"/>
    <w:rsid w:val="00E61FED"/>
    <w:rsid w:val="00E746DE"/>
    <w:rsid w:val="00E75D96"/>
    <w:rsid w:val="00E82848"/>
    <w:rsid w:val="00E852AB"/>
    <w:rsid w:val="00E907D2"/>
    <w:rsid w:val="00E92861"/>
    <w:rsid w:val="00EA2C6C"/>
    <w:rsid w:val="00EB41B0"/>
    <w:rsid w:val="00ED2F33"/>
    <w:rsid w:val="00ED711A"/>
    <w:rsid w:val="00EE0AB2"/>
    <w:rsid w:val="00EE3E29"/>
    <w:rsid w:val="00F123F5"/>
    <w:rsid w:val="00F17F98"/>
    <w:rsid w:val="00F23887"/>
    <w:rsid w:val="00F24034"/>
    <w:rsid w:val="00F27CFF"/>
    <w:rsid w:val="00F367BE"/>
    <w:rsid w:val="00F44A6B"/>
    <w:rsid w:val="00F44D72"/>
    <w:rsid w:val="00F4796C"/>
    <w:rsid w:val="00F52E64"/>
    <w:rsid w:val="00F55435"/>
    <w:rsid w:val="00F5670A"/>
    <w:rsid w:val="00F62EFB"/>
    <w:rsid w:val="00F64051"/>
    <w:rsid w:val="00F67BEC"/>
    <w:rsid w:val="00F7159A"/>
    <w:rsid w:val="00F7603C"/>
    <w:rsid w:val="00F902B0"/>
    <w:rsid w:val="00FA129A"/>
    <w:rsid w:val="00FB2966"/>
    <w:rsid w:val="00FE39AA"/>
    <w:rsid w:val="00FF0E9A"/>
    <w:rsid w:val="00FF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1AF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63"/>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67E"/>
    <w:pPr>
      <w:tabs>
        <w:tab w:val="center" w:pos="4513"/>
        <w:tab w:val="right" w:pos="9026"/>
      </w:tabs>
    </w:pPr>
  </w:style>
  <w:style w:type="character" w:customStyle="1" w:styleId="HeaderChar">
    <w:name w:val="Header Char"/>
    <w:link w:val="Header"/>
    <w:uiPriority w:val="99"/>
    <w:rsid w:val="00CC367E"/>
    <w:rPr>
      <w:sz w:val="22"/>
      <w:szCs w:val="22"/>
      <w:lang w:eastAsia="en-US"/>
    </w:rPr>
  </w:style>
  <w:style w:type="paragraph" w:styleId="Footer">
    <w:name w:val="footer"/>
    <w:basedOn w:val="Normal"/>
    <w:link w:val="FooterChar"/>
    <w:uiPriority w:val="99"/>
    <w:unhideWhenUsed/>
    <w:rsid w:val="00CC367E"/>
    <w:pPr>
      <w:tabs>
        <w:tab w:val="center" w:pos="4513"/>
        <w:tab w:val="right" w:pos="9026"/>
      </w:tabs>
    </w:pPr>
  </w:style>
  <w:style w:type="character" w:customStyle="1" w:styleId="FooterChar">
    <w:name w:val="Footer Char"/>
    <w:link w:val="Footer"/>
    <w:uiPriority w:val="99"/>
    <w:rsid w:val="00CC367E"/>
    <w:rPr>
      <w:sz w:val="22"/>
      <w:szCs w:val="22"/>
      <w:lang w:eastAsia="en-US"/>
    </w:rPr>
  </w:style>
  <w:style w:type="paragraph" w:styleId="NoSpacing">
    <w:name w:val="No Spacing"/>
    <w:link w:val="NoSpacingChar"/>
    <w:uiPriority w:val="1"/>
    <w:qFormat/>
    <w:rsid w:val="00CC367E"/>
    <w:rPr>
      <w:rFonts w:eastAsia="Times New Roman"/>
      <w:sz w:val="22"/>
      <w:szCs w:val="22"/>
    </w:rPr>
  </w:style>
  <w:style w:type="character" w:customStyle="1" w:styleId="NoSpacingChar">
    <w:name w:val="No Spacing Char"/>
    <w:link w:val="NoSpacing"/>
    <w:uiPriority w:val="1"/>
    <w:rsid w:val="00CC367E"/>
    <w:rPr>
      <w:rFonts w:eastAsia="Times New Roman"/>
      <w:sz w:val="22"/>
      <w:szCs w:val="22"/>
      <w:lang w:val="en-US" w:eastAsia="en-US" w:bidi="ar-SA"/>
    </w:rPr>
  </w:style>
  <w:style w:type="table" w:styleId="TableGrid">
    <w:name w:val="Table Grid"/>
    <w:basedOn w:val="TableNormal"/>
    <w:uiPriority w:val="59"/>
    <w:rsid w:val="004B1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5F5C40"/>
    <w:pPr>
      <w:ind w:left="720"/>
      <w:contextualSpacing/>
    </w:pPr>
  </w:style>
  <w:style w:type="paragraph" w:styleId="FootnoteText">
    <w:name w:val="footnote text"/>
    <w:basedOn w:val="Normal"/>
    <w:link w:val="FootnoteTextChar"/>
    <w:uiPriority w:val="99"/>
    <w:unhideWhenUsed/>
    <w:rsid w:val="00AB7CDA"/>
    <w:pPr>
      <w:spacing w:after="0" w:line="240" w:lineRule="auto"/>
    </w:pPr>
    <w:rPr>
      <w:sz w:val="24"/>
      <w:szCs w:val="24"/>
    </w:rPr>
  </w:style>
  <w:style w:type="character" w:customStyle="1" w:styleId="FootnoteTextChar">
    <w:name w:val="Footnote Text Char"/>
    <w:basedOn w:val="DefaultParagraphFont"/>
    <w:link w:val="FootnoteText"/>
    <w:uiPriority w:val="99"/>
    <w:rsid w:val="00AB7CDA"/>
    <w:rPr>
      <w:sz w:val="24"/>
      <w:szCs w:val="24"/>
      <w:lang w:val="id-ID"/>
    </w:rPr>
  </w:style>
  <w:style w:type="character" w:styleId="FootnoteReference">
    <w:name w:val="footnote reference"/>
    <w:basedOn w:val="DefaultParagraphFont"/>
    <w:uiPriority w:val="99"/>
    <w:unhideWhenUsed/>
    <w:rsid w:val="00AB7CDA"/>
    <w:rPr>
      <w:vertAlign w:val="superscript"/>
    </w:rPr>
  </w:style>
  <w:style w:type="character" w:styleId="PageNumber">
    <w:name w:val="page number"/>
    <w:basedOn w:val="DefaultParagraphFont"/>
    <w:uiPriority w:val="99"/>
    <w:semiHidden/>
    <w:unhideWhenUsed/>
    <w:rsid w:val="00603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3.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PENDIDIKAN</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3E1C-4C8B-A424-F2593F727247}"/>
              </c:ext>
            </c:extLst>
          </c:dPt>
          <c:dPt>
            <c:idx val="1"/>
            <c:invertIfNegative val="0"/>
            <c:bubble3D val="0"/>
            <c:extLst>
              <c:ext xmlns:c16="http://schemas.microsoft.com/office/drawing/2014/chart" uri="{C3380CC4-5D6E-409C-BE32-E72D297353CC}">
                <c16:uniqueId val="{00000001-3E1C-4C8B-A424-F2593F727247}"/>
              </c:ext>
            </c:extLst>
          </c:dPt>
          <c:dPt>
            <c:idx val="2"/>
            <c:invertIfNegative val="0"/>
            <c:bubble3D val="0"/>
            <c:extLst>
              <c:ext xmlns:c16="http://schemas.microsoft.com/office/drawing/2014/chart" uri="{C3380CC4-5D6E-409C-BE32-E72D297353CC}">
                <c16:uniqueId val="{00000002-3E1C-4C8B-A424-F2593F727247}"/>
              </c:ext>
            </c:extLst>
          </c:dPt>
          <c:dPt>
            <c:idx val="3"/>
            <c:invertIfNegative val="0"/>
            <c:bubble3D val="0"/>
            <c:extLst>
              <c:ext xmlns:c16="http://schemas.microsoft.com/office/drawing/2014/chart" uri="{C3380CC4-5D6E-409C-BE32-E72D297353CC}">
                <c16:uniqueId val="{00000003-3E1C-4C8B-A424-F2593F727247}"/>
              </c:ext>
            </c:extLst>
          </c:dPt>
          <c:dPt>
            <c:idx val="4"/>
            <c:invertIfNegative val="0"/>
            <c:bubble3D val="0"/>
            <c:extLst>
              <c:ext xmlns:c16="http://schemas.microsoft.com/office/drawing/2014/chart" uri="{C3380CC4-5D6E-409C-BE32-E72D297353CC}">
                <c16:uniqueId val="{00000004-3E1C-4C8B-A424-F2593F727247}"/>
              </c:ext>
            </c:extLst>
          </c:dPt>
          <c:dPt>
            <c:idx val="5"/>
            <c:invertIfNegative val="0"/>
            <c:bubble3D val="0"/>
            <c:extLst>
              <c:ext xmlns:c16="http://schemas.microsoft.com/office/drawing/2014/chart" uri="{C3380CC4-5D6E-409C-BE32-E72D297353CC}">
                <c16:uniqueId val="{00000005-3E1C-4C8B-A424-F2593F727247}"/>
              </c:ext>
            </c:extLst>
          </c:dPt>
          <c:dPt>
            <c:idx val="6"/>
            <c:invertIfNegative val="0"/>
            <c:bubble3D val="0"/>
            <c:extLst>
              <c:ext xmlns:c16="http://schemas.microsoft.com/office/drawing/2014/chart" uri="{C3380CC4-5D6E-409C-BE32-E72D297353CC}">
                <c16:uniqueId val="{00000006-3E1C-4C8B-A424-F2593F727247}"/>
              </c:ext>
            </c:extLst>
          </c:dPt>
          <c:cat>
            <c:strRef>
              <c:f>Sheet1!$A$2:$A$8</c:f>
              <c:strCache>
                <c:ptCount val="7"/>
                <c:pt idx="0">
                  <c:v>PAUD</c:v>
                </c:pt>
                <c:pt idx="1">
                  <c:v>SD</c:v>
                </c:pt>
                <c:pt idx="2">
                  <c:v>SMP</c:v>
                </c:pt>
                <c:pt idx="3">
                  <c:v>SMA</c:v>
                </c:pt>
                <c:pt idx="4">
                  <c:v>DIPLOMA</c:v>
                </c:pt>
                <c:pt idx="5">
                  <c:v>SARJANA</c:v>
                </c:pt>
                <c:pt idx="6">
                  <c:v>S2/S3</c:v>
                </c:pt>
              </c:strCache>
            </c:strRef>
          </c:cat>
          <c:val>
            <c:numRef>
              <c:f>Sheet1!$B$2:$B$8</c:f>
              <c:numCache>
                <c:formatCode>0.00</c:formatCode>
                <c:ptCount val="7"/>
                <c:pt idx="0">
                  <c:v>471</c:v>
                </c:pt>
                <c:pt idx="1">
                  <c:v>1000</c:v>
                </c:pt>
                <c:pt idx="2">
                  <c:v>108</c:v>
                </c:pt>
                <c:pt idx="3">
                  <c:v>948</c:v>
                </c:pt>
                <c:pt idx="4">
                  <c:v>26</c:v>
                </c:pt>
                <c:pt idx="5">
                  <c:v>61</c:v>
                </c:pt>
                <c:pt idx="6">
                  <c:v>3</c:v>
                </c:pt>
              </c:numCache>
            </c:numRef>
          </c:val>
          <c:extLst>
            <c:ext xmlns:c16="http://schemas.microsoft.com/office/drawing/2014/chart" uri="{C3380CC4-5D6E-409C-BE32-E72D297353CC}">
              <c16:uniqueId val="{00000007-3E1C-4C8B-A424-F2593F727247}"/>
            </c:ext>
          </c:extLst>
        </c:ser>
        <c:dLbls>
          <c:showLegendKey val="0"/>
          <c:showVal val="0"/>
          <c:showCatName val="0"/>
          <c:showSerName val="0"/>
          <c:showPercent val="0"/>
          <c:showBubbleSize val="0"/>
        </c:dLbls>
        <c:gapWidth val="100"/>
        <c:axId val="2090373296"/>
        <c:axId val="2089950864"/>
      </c:barChart>
      <c:valAx>
        <c:axId val="2089950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373296"/>
        <c:crosses val="autoZero"/>
        <c:crossBetween val="between"/>
      </c:valAx>
      <c:catAx>
        <c:axId val="20903732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950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05-4C05-9A23-6E98AAA01F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05-4C05-9A23-6E98AAA01F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05-4C05-9A23-6E98AAA01F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05-4C05-9A23-6E98AAA01F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05-4C05-9A23-6E98AAA01F6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05-4C05-9A23-6E98AAA01F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5"/>
                <c:pt idx="0">
                  <c:v>Petani</c:v>
                </c:pt>
                <c:pt idx="1">
                  <c:v>Perangkat </c:v>
                </c:pt>
                <c:pt idx="2">
                  <c:v>PNS/TNI/Polri</c:v>
                </c:pt>
                <c:pt idx="3">
                  <c:v>BHL</c:v>
                </c:pt>
                <c:pt idx="4">
                  <c:v>Swasta</c:v>
                </c:pt>
              </c:strCache>
            </c:strRef>
          </c:cat>
          <c:val>
            <c:numRef>
              <c:f>Sheet1!$B$2:$B$7</c:f>
              <c:numCache>
                <c:formatCode>General</c:formatCode>
                <c:ptCount val="6"/>
                <c:pt idx="0">
                  <c:v>1087</c:v>
                </c:pt>
                <c:pt idx="1">
                  <c:v>19</c:v>
                </c:pt>
                <c:pt idx="2">
                  <c:v>30</c:v>
                </c:pt>
                <c:pt idx="3">
                  <c:v>101</c:v>
                </c:pt>
                <c:pt idx="4">
                  <c:v>211</c:v>
                </c:pt>
              </c:numCache>
            </c:numRef>
          </c:val>
          <c:extLst>
            <c:ext xmlns:c16="http://schemas.microsoft.com/office/drawing/2014/chart" uri="{C3380CC4-5D6E-409C-BE32-E72D297353CC}">
              <c16:uniqueId val="{0000000C-9B05-4C05-9A23-6E98AAA01F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Kelompok Seni</a:t>
            </a:r>
            <a:r>
              <a:rPr lang="en-US" baseline="0"/>
              <a:t> Budaya Ing Girimulyo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8D-42EB-A070-595B5EE2AF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8D-42EB-A070-595B5EE2AF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8D-42EB-A070-595B5EE2AF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8D-42EB-A070-595B5EE2AF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8D-42EB-A070-595B5EE2AF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8D-42EB-A070-595B5EE2AF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28D-42EB-A070-595B5EE2AF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28D-42EB-A070-595B5EE2AF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28D-42EB-A070-595B5EE2AF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SRANDUL</c:v>
                </c:pt>
                <c:pt idx="1">
                  <c:v>KETHOPRAK</c:v>
                </c:pt>
                <c:pt idx="2">
                  <c:v>KARAWITAN</c:v>
                </c:pt>
                <c:pt idx="3">
                  <c:v>MACAPAT</c:v>
                </c:pt>
                <c:pt idx="4">
                  <c:v>JATHILAN</c:v>
                </c:pt>
                <c:pt idx="5">
                  <c:v>REOG</c:v>
                </c:pt>
                <c:pt idx="6">
                  <c:v>GEJOG LESUNG </c:v>
                </c:pt>
                <c:pt idx="7">
                  <c:v>SHALAWATAN</c:v>
                </c:pt>
                <c:pt idx="8">
                  <c:v>THOKLIK</c:v>
                </c:pt>
              </c:strCache>
            </c:strRef>
          </c:cat>
          <c:val>
            <c:numRef>
              <c:f>Sheet1!$B$2:$B$10</c:f>
              <c:numCache>
                <c:formatCode>General</c:formatCode>
                <c:ptCount val="9"/>
                <c:pt idx="0">
                  <c:v>1</c:v>
                </c:pt>
                <c:pt idx="1">
                  <c:v>3</c:v>
                </c:pt>
                <c:pt idx="2">
                  <c:v>7</c:v>
                </c:pt>
                <c:pt idx="3">
                  <c:v>2</c:v>
                </c:pt>
                <c:pt idx="4">
                  <c:v>10</c:v>
                </c:pt>
                <c:pt idx="5">
                  <c:v>1</c:v>
                </c:pt>
                <c:pt idx="6">
                  <c:v>10</c:v>
                </c:pt>
                <c:pt idx="7">
                  <c:v>6</c:v>
                </c:pt>
                <c:pt idx="8">
                  <c:v>12</c:v>
                </c:pt>
              </c:numCache>
            </c:numRef>
          </c:val>
          <c:extLst>
            <c:ext xmlns:c16="http://schemas.microsoft.com/office/drawing/2014/chart" uri="{C3380CC4-5D6E-409C-BE32-E72D297353CC}">
              <c16:uniqueId val="{00000012-028D-42EB-A070-595B5EE2AF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97CF62-6138-3748-9F64-431D3AEC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47</Pages>
  <Words>5877</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hp 14s</cp:lastModifiedBy>
  <cp:revision>17</cp:revision>
  <cp:lastPrinted>2018-03-28T04:30:00Z</cp:lastPrinted>
  <dcterms:created xsi:type="dcterms:W3CDTF">2024-11-19T04:14:00Z</dcterms:created>
  <dcterms:modified xsi:type="dcterms:W3CDTF">2024-11-19T05:11:00Z</dcterms:modified>
</cp:coreProperties>
</file>